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63E1" w14:textId="2175D648" w:rsidR="00D0144C" w:rsidRDefault="00D0144C" w:rsidP="00D0144C">
      <w:pPr>
        <w:rPr>
          <w:sz w:val="22"/>
          <w:szCs w:val="22"/>
        </w:rPr>
      </w:pPr>
      <w:r>
        <w:rPr>
          <w:sz w:val="22"/>
          <w:szCs w:val="22"/>
        </w:rPr>
        <w:t xml:space="preserve">This </w:t>
      </w:r>
      <w:r w:rsidRPr="00D0144C">
        <w:rPr>
          <w:sz w:val="22"/>
          <w:szCs w:val="22"/>
        </w:rPr>
        <w:t xml:space="preserve">media </w:t>
      </w:r>
      <w:r>
        <w:rPr>
          <w:sz w:val="22"/>
          <w:szCs w:val="22"/>
        </w:rPr>
        <w:t>pitch template</w:t>
      </w:r>
      <w:r>
        <w:rPr>
          <w:sz w:val="22"/>
          <w:szCs w:val="22"/>
        </w:rPr>
        <w:t xml:space="preserve"> is provided by Enterra Medical for informational and example purposes only. This does not constitute legal advice or recommendations regarding clinical practice. Enterra Medical is not responsible for edits made to the content provided.  Enterra Medical makes no representations or warranties with respect to the contents of the </w:t>
      </w:r>
      <w:r w:rsidRPr="00D0144C">
        <w:rPr>
          <w:sz w:val="22"/>
          <w:szCs w:val="22"/>
        </w:rPr>
        <w:t xml:space="preserve">media </w:t>
      </w:r>
      <w:r>
        <w:rPr>
          <w:sz w:val="22"/>
          <w:szCs w:val="22"/>
        </w:rPr>
        <w:t>pitch template and disclaims any implied guarantee or warranty of fitness for any particular purpose.  Enterra Medical specifically disclaims any liability or responsibility for the results or consequences of any actions taken in reliance on the content in this </w:t>
      </w:r>
      <w:r w:rsidRPr="00D0144C">
        <w:rPr>
          <w:sz w:val="22"/>
          <w:szCs w:val="22"/>
        </w:rPr>
        <w:t xml:space="preserve">media </w:t>
      </w:r>
      <w:r>
        <w:rPr>
          <w:sz w:val="22"/>
          <w:szCs w:val="22"/>
        </w:rPr>
        <w:t>pitch template.</w:t>
      </w:r>
    </w:p>
    <w:p w14:paraId="463C6FEA" w14:textId="77777777" w:rsidR="00D0144C" w:rsidRDefault="00D0144C">
      <w:pPr>
        <w:rPr>
          <w:rFonts w:cstheme="minorHAnsi"/>
          <w:b/>
          <w:bCs/>
          <w:color w:val="35AD9B"/>
        </w:rPr>
      </w:pPr>
    </w:p>
    <w:p w14:paraId="2C481FF1" w14:textId="365A6E0B" w:rsidR="008A5B98" w:rsidRPr="00341C4A" w:rsidRDefault="008A5B98">
      <w:pPr>
        <w:rPr>
          <w:rFonts w:cstheme="minorHAnsi"/>
          <w:b/>
          <w:bCs/>
          <w:color w:val="35AD9B"/>
        </w:rPr>
      </w:pPr>
      <w:r w:rsidRPr="00341C4A">
        <w:rPr>
          <w:rFonts w:cstheme="minorHAnsi"/>
          <w:b/>
          <w:bCs/>
          <w:color w:val="35AD9B"/>
        </w:rPr>
        <w:t>ENTERRA MEDICAL SAMPLE MEDIA PITCH TEMPLATES</w:t>
      </w:r>
    </w:p>
    <w:p w14:paraId="66EA4EC1" w14:textId="45DC2FA9" w:rsidR="008A5B98" w:rsidRPr="00341C4A" w:rsidRDefault="008A5B98">
      <w:pPr>
        <w:rPr>
          <w:rFonts w:cstheme="minorHAnsi"/>
          <w:b/>
          <w:bCs/>
          <w:color w:val="35AD9B"/>
        </w:rPr>
      </w:pPr>
    </w:p>
    <w:p w14:paraId="11BC6891" w14:textId="6B2A4CF5" w:rsidR="008A5B98" w:rsidRPr="00341C4A" w:rsidRDefault="008A5B98">
      <w:pPr>
        <w:rPr>
          <w:rFonts w:cstheme="minorHAnsi"/>
          <w:color w:val="000000" w:themeColor="text1"/>
        </w:rPr>
      </w:pPr>
      <w:r w:rsidRPr="00341C4A">
        <w:rPr>
          <w:rFonts w:cstheme="minorHAnsi"/>
          <w:b/>
          <w:bCs/>
          <w:color w:val="000000" w:themeColor="text1"/>
          <w:u w:val="single"/>
        </w:rPr>
        <w:t>Sample Media Pitch</w:t>
      </w:r>
      <w:r w:rsidR="004E1E58" w:rsidRPr="00341C4A">
        <w:rPr>
          <w:rFonts w:cstheme="minorHAnsi"/>
          <w:b/>
          <w:bCs/>
          <w:color w:val="000000" w:themeColor="text1"/>
          <w:u w:val="single"/>
        </w:rPr>
        <w:t xml:space="preserve"> #</w:t>
      </w:r>
      <w:r w:rsidR="00A0526A" w:rsidRPr="00341C4A">
        <w:rPr>
          <w:rFonts w:cstheme="minorHAnsi"/>
          <w:b/>
          <w:bCs/>
          <w:color w:val="000000" w:themeColor="text1"/>
          <w:u w:val="single"/>
        </w:rPr>
        <w:t xml:space="preserve">1 </w:t>
      </w:r>
      <w:r w:rsidRPr="00341C4A">
        <w:rPr>
          <w:rFonts w:cstheme="minorHAnsi"/>
          <w:b/>
          <w:bCs/>
          <w:color w:val="000000" w:themeColor="text1"/>
          <w:u w:val="single"/>
        </w:rPr>
        <w:t>Template: Milestone Implant Announcement</w:t>
      </w:r>
    </w:p>
    <w:p w14:paraId="5A229504" w14:textId="7BBB9B7B" w:rsidR="008A5B98" w:rsidRPr="00341C4A" w:rsidRDefault="008A5B98">
      <w:pPr>
        <w:rPr>
          <w:rFonts w:cstheme="minorHAnsi"/>
          <w:color w:val="000000" w:themeColor="text1"/>
        </w:rPr>
      </w:pPr>
    </w:p>
    <w:p w14:paraId="45277534" w14:textId="52B774BD" w:rsidR="008A5B98" w:rsidRPr="00341C4A" w:rsidRDefault="008A5B98">
      <w:pPr>
        <w:rPr>
          <w:rFonts w:cstheme="minorHAnsi"/>
          <w:color w:val="000000" w:themeColor="text1"/>
        </w:rPr>
      </w:pPr>
      <w:r w:rsidRPr="00341C4A">
        <w:rPr>
          <w:rFonts w:cstheme="minorHAnsi"/>
          <w:color w:val="000000" w:themeColor="text1"/>
        </w:rPr>
        <w:t>FOR IMMEDIATE RELEASE</w:t>
      </w:r>
    </w:p>
    <w:p w14:paraId="63064BC7" w14:textId="7221A037" w:rsidR="008A5B98" w:rsidRPr="00341C4A" w:rsidRDefault="008A5B98">
      <w:pPr>
        <w:rPr>
          <w:rFonts w:cstheme="minorHAnsi"/>
          <w:color w:val="000000" w:themeColor="text1"/>
        </w:rPr>
      </w:pPr>
    </w:p>
    <w:p w14:paraId="0F0C5BDD" w14:textId="2C0B80E4" w:rsidR="008A5B98" w:rsidRPr="00341C4A" w:rsidRDefault="008A5B98">
      <w:pPr>
        <w:rPr>
          <w:rFonts w:cstheme="minorHAnsi"/>
          <w:color w:val="000000" w:themeColor="text1"/>
        </w:rPr>
      </w:pPr>
      <w:r w:rsidRPr="00341C4A">
        <w:rPr>
          <w:rFonts w:cstheme="minorHAnsi"/>
          <w:color w:val="000000" w:themeColor="text1"/>
        </w:rPr>
        <w:t xml:space="preserve">SUBJECT LINE: Local </w:t>
      </w:r>
      <w:r w:rsidR="00040380" w:rsidRPr="00341C4A">
        <w:rPr>
          <w:rFonts w:cstheme="minorHAnsi"/>
          <w:color w:val="000000" w:themeColor="text1"/>
        </w:rPr>
        <w:t>[</w:t>
      </w:r>
      <w:r w:rsidR="00040380" w:rsidRPr="00341C4A">
        <w:rPr>
          <w:rFonts w:cstheme="minorHAnsi"/>
          <w:color w:val="FF0000"/>
        </w:rPr>
        <w:t>woman/man</w:t>
      </w:r>
      <w:r w:rsidR="00040380" w:rsidRPr="00341C4A">
        <w:rPr>
          <w:rFonts w:cstheme="minorHAnsi"/>
          <w:color w:val="000000" w:themeColor="text1"/>
        </w:rPr>
        <w:t>] undergoes Hospital’s [</w:t>
      </w:r>
      <w:r w:rsidR="004E1E58" w:rsidRPr="00341C4A">
        <w:rPr>
          <w:rFonts w:cstheme="minorHAnsi"/>
          <w:color w:val="FF0000"/>
        </w:rPr>
        <w:t>MILESTONE #</w:t>
      </w:r>
      <w:r w:rsidR="00040380" w:rsidRPr="00341C4A">
        <w:rPr>
          <w:rFonts w:cstheme="minorHAnsi"/>
          <w:color w:val="000000" w:themeColor="text1"/>
        </w:rPr>
        <w:t>] Enterra</w:t>
      </w:r>
      <w:r w:rsidR="001C719A">
        <w:rPr>
          <w:rFonts w:cstheme="minorHAnsi"/>
          <w:color w:val="000000" w:themeColor="text1"/>
        </w:rPr>
        <w:t>®</w:t>
      </w:r>
      <w:r w:rsidR="00040380" w:rsidRPr="00341C4A">
        <w:rPr>
          <w:rFonts w:cstheme="minorHAnsi"/>
          <w:color w:val="000000" w:themeColor="text1"/>
        </w:rPr>
        <w:t xml:space="preserve"> Therapy</w:t>
      </w:r>
      <w:r w:rsidR="00946B8B" w:rsidRPr="00341C4A">
        <w:rPr>
          <w:rFonts w:cstheme="minorHAnsi"/>
          <w:color w:val="000000" w:themeColor="text1"/>
        </w:rPr>
        <w:t>*</w:t>
      </w:r>
      <w:r w:rsidR="00040380" w:rsidRPr="00341C4A">
        <w:rPr>
          <w:rFonts w:cstheme="minorHAnsi"/>
          <w:color w:val="000000" w:themeColor="text1"/>
        </w:rPr>
        <w:t xml:space="preserve"> implant, a </w:t>
      </w:r>
      <w:r w:rsidR="00107081" w:rsidRPr="00341C4A">
        <w:rPr>
          <w:rFonts w:cstheme="minorHAnsi"/>
          <w:color w:val="000000" w:themeColor="text1"/>
        </w:rPr>
        <w:t>stomach</w:t>
      </w:r>
      <w:r w:rsidR="00040380" w:rsidRPr="00341C4A">
        <w:rPr>
          <w:rFonts w:cstheme="minorHAnsi"/>
          <w:color w:val="000000" w:themeColor="text1"/>
        </w:rPr>
        <w:t xml:space="preserve"> device that </w:t>
      </w:r>
      <w:r w:rsidR="009F3197" w:rsidRPr="00341C4A">
        <w:rPr>
          <w:rFonts w:cstheme="minorHAnsi"/>
          <w:color w:val="000000" w:themeColor="text1"/>
        </w:rPr>
        <w:t>helps treat</w:t>
      </w:r>
      <w:r w:rsidR="00040380" w:rsidRPr="00341C4A">
        <w:rPr>
          <w:rFonts w:cstheme="minorHAnsi"/>
          <w:color w:val="000000" w:themeColor="text1"/>
        </w:rPr>
        <w:t xml:space="preserve"> chronic </w:t>
      </w:r>
      <w:r w:rsidR="00A0526A" w:rsidRPr="00341C4A">
        <w:rPr>
          <w:rFonts w:cstheme="minorHAnsi"/>
          <w:color w:val="000000" w:themeColor="text1"/>
        </w:rPr>
        <w:t xml:space="preserve">nausea and vomiting </w:t>
      </w:r>
      <w:r w:rsidR="00040380" w:rsidRPr="00341C4A">
        <w:rPr>
          <w:rFonts w:cstheme="minorHAnsi"/>
          <w:color w:val="000000" w:themeColor="text1"/>
        </w:rPr>
        <w:t>symptoms of gastroparesis.</w:t>
      </w:r>
    </w:p>
    <w:p w14:paraId="3BF0C05A" w14:textId="1E101AF5" w:rsidR="00040380" w:rsidRPr="00341C4A" w:rsidRDefault="00040380">
      <w:pPr>
        <w:rPr>
          <w:rFonts w:cstheme="minorHAnsi"/>
          <w:color w:val="000000" w:themeColor="text1"/>
        </w:rPr>
      </w:pPr>
    </w:p>
    <w:p w14:paraId="5B2147C9" w14:textId="13BD47F5" w:rsidR="00040380" w:rsidRPr="00341C4A" w:rsidRDefault="00040380">
      <w:pPr>
        <w:rPr>
          <w:rFonts w:cstheme="minorHAnsi"/>
          <w:color w:val="000000" w:themeColor="text1"/>
        </w:rPr>
      </w:pPr>
      <w:r w:rsidRPr="00341C4A">
        <w:rPr>
          <w:rFonts w:cstheme="minorHAnsi"/>
          <w:color w:val="000000" w:themeColor="text1"/>
        </w:rPr>
        <w:t>Dear [</w:t>
      </w:r>
      <w:r w:rsidRPr="00341C4A">
        <w:rPr>
          <w:rFonts w:cstheme="minorHAnsi"/>
          <w:color w:val="FF0000"/>
        </w:rPr>
        <w:t>INSERT NAME</w:t>
      </w:r>
      <w:r w:rsidRPr="00341C4A">
        <w:rPr>
          <w:rFonts w:cstheme="minorHAnsi"/>
          <w:color w:val="000000" w:themeColor="text1"/>
        </w:rPr>
        <w:t>],</w:t>
      </w:r>
    </w:p>
    <w:p w14:paraId="5F7E4A4F" w14:textId="0AF59D68" w:rsidR="00040380" w:rsidRPr="00341C4A" w:rsidRDefault="00040380">
      <w:pPr>
        <w:rPr>
          <w:rFonts w:cstheme="minorHAnsi"/>
          <w:color w:val="000000" w:themeColor="text1"/>
        </w:rPr>
      </w:pPr>
    </w:p>
    <w:p w14:paraId="0BA4570E" w14:textId="44F15AAB" w:rsidR="00040380" w:rsidRPr="00341C4A" w:rsidRDefault="00040380">
      <w:pPr>
        <w:rPr>
          <w:rFonts w:cstheme="minorHAnsi"/>
          <w:color w:val="000000" w:themeColor="text1"/>
        </w:rPr>
      </w:pPr>
      <w:r w:rsidRPr="00341C4A">
        <w:rPr>
          <w:rFonts w:cstheme="minorHAnsi"/>
          <w:color w:val="000000" w:themeColor="text1"/>
        </w:rPr>
        <w:t>This [</w:t>
      </w:r>
      <w:r w:rsidRPr="00341C4A">
        <w:rPr>
          <w:rFonts w:cstheme="minorHAnsi"/>
          <w:color w:val="FF0000"/>
        </w:rPr>
        <w:t>INSERT TIME</w:t>
      </w:r>
      <w:r w:rsidRPr="00341C4A">
        <w:rPr>
          <w:rFonts w:cstheme="minorHAnsi"/>
          <w:color w:val="000000" w:themeColor="text1"/>
        </w:rPr>
        <w:t>], a patient was implanted with the [</w:t>
      </w:r>
      <w:r w:rsidRPr="00341C4A">
        <w:rPr>
          <w:rFonts w:cstheme="minorHAnsi"/>
          <w:color w:val="FF0000"/>
        </w:rPr>
        <w:t>MILESTONE #</w:t>
      </w:r>
      <w:r w:rsidR="004E1E58" w:rsidRPr="00341C4A">
        <w:rPr>
          <w:rFonts w:cstheme="minorHAnsi"/>
          <w:color w:val="000000" w:themeColor="text1"/>
        </w:rPr>
        <w:t>]</w:t>
      </w:r>
      <w:r w:rsidRPr="00341C4A">
        <w:rPr>
          <w:rFonts w:cstheme="minorHAnsi"/>
          <w:color w:val="FF0000"/>
        </w:rPr>
        <w:t xml:space="preserve"> </w:t>
      </w:r>
      <w:r w:rsidRPr="00341C4A">
        <w:rPr>
          <w:rFonts w:cstheme="minorHAnsi"/>
          <w:color w:val="000000" w:themeColor="text1"/>
        </w:rPr>
        <w:t>Enterra Therap</w:t>
      </w:r>
      <w:r w:rsidR="003572E2" w:rsidRPr="00341C4A">
        <w:rPr>
          <w:rFonts w:cstheme="minorHAnsi"/>
          <w:color w:val="000000" w:themeColor="text1"/>
        </w:rPr>
        <w:t>y implant</w:t>
      </w:r>
      <w:r w:rsidR="00773880" w:rsidRPr="00341C4A">
        <w:rPr>
          <w:rFonts w:cstheme="minorHAnsi"/>
          <w:color w:val="000000" w:themeColor="text1"/>
        </w:rPr>
        <w:t xml:space="preserve"> at the [</w:t>
      </w:r>
      <w:r w:rsidR="00773880" w:rsidRPr="00341C4A">
        <w:rPr>
          <w:rFonts w:cstheme="minorHAnsi"/>
          <w:color w:val="FF0000"/>
        </w:rPr>
        <w:t>INSERT FACTILITY</w:t>
      </w:r>
      <w:r w:rsidR="00773880" w:rsidRPr="00341C4A">
        <w:rPr>
          <w:rFonts w:cstheme="minorHAnsi"/>
          <w:color w:val="000000" w:themeColor="text1"/>
        </w:rPr>
        <w:t xml:space="preserve">]. </w:t>
      </w:r>
      <w:r w:rsidR="00A0526A" w:rsidRPr="00341C4A">
        <w:rPr>
          <w:rFonts w:cstheme="minorHAnsi"/>
          <w:color w:val="000000" w:themeColor="text1"/>
        </w:rPr>
        <w:t>Targeting</w:t>
      </w:r>
      <w:r w:rsidR="000236F3" w:rsidRPr="00341C4A">
        <w:rPr>
          <w:rFonts w:cstheme="minorHAnsi"/>
          <w:color w:val="000000" w:themeColor="text1"/>
        </w:rPr>
        <w:t xml:space="preserve"> the chronic nausea and vomiting</w:t>
      </w:r>
      <w:r w:rsidR="008000AC" w:rsidRPr="00341C4A">
        <w:rPr>
          <w:rFonts w:cstheme="minorHAnsi"/>
          <w:color w:val="000000" w:themeColor="text1"/>
        </w:rPr>
        <w:t xml:space="preserve"> symptoms</w:t>
      </w:r>
      <w:r w:rsidR="000236F3" w:rsidRPr="00341C4A">
        <w:rPr>
          <w:rFonts w:cstheme="minorHAnsi"/>
          <w:color w:val="000000" w:themeColor="text1"/>
        </w:rPr>
        <w:t xml:space="preserve"> associated with gastroparesis, </w:t>
      </w:r>
      <w:r w:rsidR="00773880" w:rsidRPr="00341C4A">
        <w:rPr>
          <w:rFonts w:cstheme="minorHAnsi"/>
          <w:color w:val="000000" w:themeColor="text1"/>
        </w:rPr>
        <w:t xml:space="preserve">Enterra Therapy is </w:t>
      </w:r>
      <w:r w:rsidR="000236F3" w:rsidRPr="00341C4A">
        <w:rPr>
          <w:rFonts w:cstheme="minorHAnsi"/>
          <w:color w:val="000000" w:themeColor="text1"/>
        </w:rPr>
        <w:t>the first and only device of its kind</w:t>
      </w:r>
      <w:r w:rsidR="008000AC" w:rsidRPr="00341C4A">
        <w:rPr>
          <w:rFonts w:cstheme="minorHAnsi"/>
          <w:color w:val="000000" w:themeColor="text1"/>
        </w:rPr>
        <w:t xml:space="preserve">. </w:t>
      </w:r>
      <w:r w:rsidR="00554C40" w:rsidRPr="00341C4A">
        <w:rPr>
          <w:rFonts w:cstheme="minorHAnsi"/>
          <w:color w:val="000000" w:themeColor="text1"/>
        </w:rPr>
        <w:t>Today, m</w:t>
      </w:r>
      <w:r w:rsidR="00CC2A68" w:rsidRPr="00341C4A">
        <w:rPr>
          <w:rFonts w:cstheme="minorHAnsi"/>
          <w:color w:val="000000" w:themeColor="text1"/>
        </w:rPr>
        <w:t xml:space="preserve">ore than 15,000 people have </w:t>
      </w:r>
      <w:r w:rsidR="008000AC" w:rsidRPr="00341C4A">
        <w:rPr>
          <w:rFonts w:cstheme="minorHAnsi"/>
          <w:color w:val="000000" w:themeColor="text1"/>
        </w:rPr>
        <w:t xml:space="preserve">already </w:t>
      </w:r>
      <w:r w:rsidR="00CC2A68" w:rsidRPr="00341C4A">
        <w:rPr>
          <w:rFonts w:cstheme="minorHAnsi"/>
          <w:color w:val="000000" w:themeColor="text1"/>
        </w:rPr>
        <w:t>received Enterra Therapy to help them</w:t>
      </w:r>
      <w:r w:rsidR="00E70AE3" w:rsidRPr="00341C4A">
        <w:rPr>
          <w:rFonts w:cstheme="minorHAnsi"/>
          <w:color w:val="000000" w:themeColor="text1"/>
        </w:rPr>
        <w:t xml:space="preserve"> find relief and get their life back.</w:t>
      </w:r>
    </w:p>
    <w:p w14:paraId="4B3A57EF" w14:textId="184C56F9" w:rsidR="00554C40" w:rsidRPr="00341C4A" w:rsidRDefault="00554C40">
      <w:pPr>
        <w:rPr>
          <w:rFonts w:cstheme="minorHAnsi"/>
          <w:color w:val="000000" w:themeColor="text1"/>
        </w:rPr>
      </w:pPr>
    </w:p>
    <w:p w14:paraId="43B15E8E" w14:textId="2715D6E4" w:rsidR="00554C40" w:rsidRPr="00341C4A" w:rsidRDefault="000236F3">
      <w:pPr>
        <w:rPr>
          <w:rFonts w:cstheme="minorHAnsi"/>
          <w:color w:val="000000" w:themeColor="text1"/>
        </w:rPr>
      </w:pPr>
      <w:r w:rsidRPr="00341C4A">
        <w:rPr>
          <w:rFonts w:cstheme="minorHAnsi"/>
          <w:color w:val="000000" w:themeColor="text1"/>
        </w:rPr>
        <w:t>It is estimated that one out of every three diabetic patients may end up with gastroparesis</w:t>
      </w:r>
      <w:r w:rsidR="003827B6" w:rsidRPr="00341C4A">
        <w:rPr>
          <w:rStyle w:val="FootnoteReference"/>
          <w:rFonts w:cstheme="minorHAnsi"/>
          <w:color w:val="000000" w:themeColor="text1"/>
        </w:rPr>
        <w:footnoteReference w:id="1"/>
      </w:r>
      <w:r w:rsidRPr="00341C4A">
        <w:rPr>
          <w:rFonts w:cstheme="minorHAnsi"/>
          <w:color w:val="000000" w:themeColor="text1"/>
        </w:rPr>
        <w:t xml:space="preserve"> – a medical cond</w:t>
      </w:r>
      <w:r w:rsidR="00E70AE3" w:rsidRPr="00341C4A">
        <w:rPr>
          <w:rFonts w:cstheme="minorHAnsi"/>
          <w:color w:val="000000" w:themeColor="text1"/>
        </w:rPr>
        <w:t>ition that causes food to digest more slowly than normal,</w:t>
      </w:r>
      <w:r w:rsidR="008E2A0E" w:rsidRPr="00341C4A">
        <w:rPr>
          <w:rFonts w:cstheme="minorHAnsi"/>
          <w:color w:val="000000" w:themeColor="text1"/>
        </w:rPr>
        <w:t xml:space="preserve"> </w:t>
      </w:r>
      <w:r w:rsidR="00E70AE3" w:rsidRPr="00341C4A">
        <w:rPr>
          <w:rFonts w:cstheme="minorHAnsi"/>
          <w:color w:val="000000" w:themeColor="text1"/>
        </w:rPr>
        <w:t>resulting in</w:t>
      </w:r>
      <w:r w:rsidR="00D551FC" w:rsidRPr="00341C4A">
        <w:rPr>
          <w:rFonts w:cstheme="minorHAnsi"/>
          <w:color w:val="000000" w:themeColor="text1"/>
        </w:rPr>
        <w:t xml:space="preserve"> symptoms like</w:t>
      </w:r>
      <w:r w:rsidR="00E70AE3" w:rsidRPr="00341C4A">
        <w:rPr>
          <w:rFonts w:cstheme="minorHAnsi"/>
          <w:color w:val="000000" w:themeColor="text1"/>
        </w:rPr>
        <w:t xml:space="preserve"> nausea, vomiting, and abdominal discomfort.</w:t>
      </w:r>
      <w:r w:rsidR="008E2A0E" w:rsidRPr="00341C4A">
        <w:rPr>
          <w:rFonts w:cstheme="minorHAnsi"/>
          <w:color w:val="000000" w:themeColor="text1"/>
        </w:rPr>
        <w:t xml:space="preserve"> People with gastroparesis often experience symptoms so intense that they are forced into unemployment, and </w:t>
      </w:r>
      <w:r w:rsidR="00BF75A2" w:rsidRPr="00341C4A">
        <w:rPr>
          <w:rFonts w:cstheme="minorHAnsi"/>
          <w:color w:val="000000" w:themeColor="text1"/>
        </w:rPr>
        <w:t>suffer from significantly decreased</w:t>
      </w:r>
      <w:r w:rsidR="008E2A0E" w:rsidRPr="00341C4A">
        <w:rPr>
          <w:rFonts w:cstheme="minorHAnsi"/>
          <w:color w:val="000000" w:themeColor="text1"/>
        </w:rPr>
        <w:t xml:space="preserve"> quality</w:t>
      </w:r>
      <w:r w:rsidR="0008533E" w:rsidRPr="00341C4A">
        <w:rPr>
          <w:rFonts w:cstheme="minorHAnsi"/>
          <w:color w:val="000000" w:themeColor="text1"/>
        </w:rPr>
        <w:t xml:space="preserve"> </w:t>
      </w:r>
      <w:r w:rsidR="008E2A0E" w:rsidRPr="00341C4A">
        <w:rPr>
          <w:rFonts w:cstheme="minorHAnsi"/>
          <w:color w:val="000000" w:themeColor="text1"/>
        </w:rPr>
        <w:t>of</w:t>
      </w:r>
      <w:r w:rsidR="0008533E" w:rsidRPr="00341C4A">
        <w:rPr>
          <w:rFonts w:cstheme="minorHAnsi"/>
          <w:color w:val="000000" w:themeColor="text1"/>
        </w:rPr>
        <w:t xml:space="preserve"> </w:t>
      </w:r>
      <w:r w:rsidR="008E2A0E" w:rsidRPr="00341C4A">
        <w:rPr>
          <w:rFonts w:cstheme="minorHAnsi"/>
          <w:color w:val="000000" w:themeColor="text1"/>
        </w:rPr>
        <w:t>life</w:t>
      </w:r>
      <w:r w:rsidR="0008533E" w:rsidRPr="00341C4A">
        <w:rPr>
          <w:rStyle w:val="FootnoteReference"/>
          <w:rFonts w:cstheme="minorHAnsi"/>
          <w:color w:val="000000" w:themeColor="text1"/>
        </w:rPr>
        <w:footnoteReference w:id="2"/>
      </w:r>
      <w:r w:rsidR="008E2A0E" w:rsidRPr="00341C4A">
        <w:rPr>
          <w:rFonts w:cstheme="minorHAnsi"/>
          <w:color w:val="000000" w:themeColor="text1"/>
        </w:rPr>
        <w:t>.</w:t>
      </w:r>
      <w:r w:rsidR="00E70AE3" w:rsidRPr="00341C4A">
        <w:rPr>
          <w:rFonts w:cstheme="minorHAnsi"/>
          <w:color w:val="000000" w:themeColor="text1"/>
        </w:rPr>
        <w:t xml:space="preserve"> The Enterra system a</w:t>
      </w:r>
      <w:r w:rsidR="008E2A0E" w:rsidRPr="00341C4A">
        <w:rPr>
          <w:rFonts w:cstheme="minorHAnsi"/>
          <w:color w:val="000000" w:themeColor="text1"/>
        </w:rPr>
        <w:t xml:space="preserve">ims to treat those intense symptoms: </w:t>
      </w:r>
      <w:r w:rsidR="00BF75A2" w:rsidRPr="00341C4A">
        <w:rPr>
          <w:rFonts w:cstheme="minorHAnsi"/>
          <w:color w:val="000000" w:themeColor="text1"/>
        </w:rPr>
        <w:t xml:space="preserve">it </w:t>
      </w:r>
      <w:r w:rsidR="008E2A0E" w:rsidRPr="00341C4A">
        <w:rPr>
          <w:rFonts w:cstheme="minorHAnsi"/>
          <w:color w:val="000000" w:themeColor="text1"/>
        </w:rPr>
        <w:t>is a small,</w:t>
      </w:r>
      <w:r w:rsidR="00E70AE3" w:rsidRPr="00341C4A">
        <w:rPr>
          <w:rFonts w:cstheme="minorHAnsi"/>
          <w:color w:val="000000" w:themeColor="text1"/>
        </w:rPr>
        <w:t xml:space="preserve"> implantable neurostimulator</w:t>
      </w:r>
      <w:r w:rsidR="008E2A0E" w:rsidRPr="00341C4A">
        <w:rPr>
          <w:rFonts w:cstheme="minorHAnsi"/>
          <w:color w:val="000000" w:themeColor="text1"/>
        </w:rPr>
        <w:t xml:space="preserve"> that gently stimulates the muscles of the stomach to control the </w:t>
      </w:r>
      <w:r w:rsidR="00BF75A2" w:rsidRPr="00341C4A">
        <w:rPr>
          <w:rFonts w:cstheme="minorHAnsi"/>
          <w:color w:val="000000" w:themeColor="text1"/>
        </w:rPr>
        <w:t xml:space="preserve">chronic nausea and vomiting </w:t>
      </w:r>
      <w:r w:rsidR="008E2A0E" w:rsidRPr="00341C4A">
        <w:rPr>
          <w:rFonts w:cstheme="minorHAnsi"/>
          <w:color w:val="000000" w:themeColor="text1"/>
        </w:rPr>
        <w:t>symptoms</w:t>
      </w:r>
      <w:r w:rsidR="00BF75A2" w:rsidRPr="00341C4A">
        <w:rPr>
          <w:rFonts w:cstheme="minorHAnsi"/>
          <w:color w:val="000000" w:themeColor="text1"/>
        </w:rPr>
        <w:t xml:space="preserve"> </w:t>
      </w:r>
      <w:r w:rsidR="008E2A0E" w:rsidRPr="00341C4A">
        <w:rPr>
          <w:rFonts w:cstheme="minorHAnsi"/>
          <w:color w:val="000000" w:themeColor="text1"/>
        </w:rPr>
        <w:t>associated with gastroparesis from diabetic or unknown origins.</w:t>
      </w:r>
    </w:p>
    <w:p w14:paraId="252AFB1D" w14:textId="7CF04B31" w:rsidR="00BF75A2" w:rsidRPr="00341C4A" w:rsidRDefault="00BF75A2">
      <w:pPr>
        <w:rPr>
          <w:rFonts w:cstheme="minorHAnsi"/>
          <w:color w:val="000000" w:themeColor="text1"/>
        </w:rPr>
      </w:pPr>
    </w:p>
    <w:p w14:paraId="298197D4" w14:textId="00DF4AB7" w:rsidR="00BF75A2" w:rsidRPr="00341C4A" w:rsidRDefault="00A0526A">
      <w:pPr>
        <w:rPr>
          <w:rFonts w:cstheme="minorHAnsi"/>
          <w:color w:val="000000" w:themeColor="text1"/>
        </w:rPr>
      </w:pPr>
      <w:r w:rsidRPr="00341C4A">
        <w:rPr>
          <w:rFonts w:cstheme="minorHAnsi"/>
          <w:color w:val="000000" w:themeColor="text1"/>
        </w:rPr>
        <w:t>On [INSERT DATE]</w:t>
      </w:r>
      <w:r w:rsidR="00086FED" w:rsidRPr="00341C4A">
        <w:rPr>
          <w:rFonts w:cstheme="minorHAnsi"/>
          <w:color w:val="000000" w:themeColor="text1"/>
        </w:rPr>
        <w:t xml:space="preserve">, </w:t>
      </w:r>
      <w:r w:rsidR="00BF75A2" w:rsidRPr="00341C4A">
        <w:rPr>
          <w:rFonts w:cstheme="minorHAnsi"/>
          <w:color w:val="000000" w:themeColor="text1"/>
        </w:rPr>
        <w:t>[</w:t>
      </w:r>
      <w:r w:rsidR="00BF75A2" w:rsidRPr="00341C4A">
        <w:rPr>
          <w:rFonts w:cstheme="minorHAnsi"/>
          <w:color w:val="FF0000"/>
        </w:rPr>
        <w:t>INSERT PHYSICIAN NAME AND TITLE</w:t>
      </w:r>
      <w:r w:rsidR="00BF75A2" w:rsidRPr="00341C4A">
        <w:rPr>
          <w:rFonts w:cstheme="minorHAnsi"/>
          <w:color w:val="000000" w:themeColor="text1"/>
        </w:rPr>
        <w:t>] implanted</w:t>
      </w:r>
      <w:r w:rsidR="00086FED" w:rsidRPr="00341C4A">
        <w:rPr>
          <w:rFonts w:cstheme="minorHAnsi"/>
          <w:color w:val="000000" w:themeColor="text1"/>
        </w:rPr>
        <w:t xml:space="preserve"> [</w:t>
      </w:r>
      <w:r w:rsidR="00086FED" w:rsidRPr="00341C4A">
        <w:rPr>
          <w:rFonts w:cstheme="minorHAnsi"/>
          <w:color w:val="FF0000"/>
        </w:rPr>
        <w:t>INSERT PATIENT NAME IF YOU HAVE PATIENT CONSENT</w:t>
      </w:r>
      <w:r w:rsidR="00086FED" w:rsidRPr="001C719A">
        <w:rPr>
          <w:rFonts w:cstheme="minorHAnsi"/>
          <w:color w:val="000000" w:themeColor="text1"/>
        </w:rPr>
        <w:t>]</w:t>
      </w:r>
      <w:r w:rsidR="00086FED" w:rsidRPr="00341C4A">
        <w:rPr>
          <w:rFonts w:cstheme="minorHAnsi"/>
          <w:color w:val="FF0000"/>
        </w:rPr>
        <w:t xml:space="preserve"> </w:t>
      </w:r>
      <w:r w:rsidR="00086FED" w:rsidRPr="001C719A">
        <w:rPr>
          <w:rFonts w:cstheme="minorHAnsi"/>
          <w:color w:val="000000" w:themeColor="text1"/>
        </w:rPr>
        <w:t>with [</w:t>
      </w:r>
      <w:r w:rsidR="00086FED" w:rsidRPr="00341C4A">
        <w:rPr>
          <w:rFonts w:cstheme="minorHAnsi"/>
          <w:color w:val="FF0000"/>
        </w:rPr>
        <w:t>INSERT FACILITY</w:t>
      </w:r>
      <w:r w:rsidR="00086FED" w:rsidRPr="00341C4A">
        <w:rPr>
          <w:rFonts w:cstheme="minorHAnsi"/>
          <w:color w:val="000000" w:themeColor="text1"/>
        </w:rPr>
        <w:t xml:space="preserve">]’s </w:t>
      </w:r>
      <w:r w:rsidR="00086FED" w:rsidRPr="001C719A">
        <w:rPr>
          <w:rFonts w:cstheme="minorHAnsi"/>
          <w:color w:val="000000" w:themeColor="text1"/>
        </w:rPr>
        <w:t>[</w:t>
      </w:r>
      <w:r w:rsidR="00086FED" w:rsidRPr="001C719A">
        <w:rPr>
          <w:rFonts w:cstheme="minorHAnsi"/>
          <w:color w:val="FF0000"/>
        </w:rPr>
        <w:t>MILESTONE #</w:t>
      </w:r>
      <w:r w:rsidR="00086FED" w:rsidRPr="001C719A">
        <w:rPr>
          <w:rFonts w:cstheme="minorHAnsi"/>
          <w:color w:val="000000" w:themeColor="text1"/>
        </w:rPr>
        <w:t>]</w:t>
      </w:r>
      <w:r w:rsidR="00086FED" w:rsidRPr="00341C4A">
        <w:rPr>
          <w:rFonts w:cstheme="minorHAnsi"/>
          <w:color w:val="000000" w:themeColor="text1"/>
        </w:rPr>
        <w:t xml:space="preserve"> </w:t>
      </w:r>
      <w:r w:rsidR="00BF75A2" w:rsidRPr="00341C4A">
        <w:rPr>
          <w:rFonts w:cstheme="minorHAnsi"/>
          <w:color w:val="000000" w:themeColor="text1"/>
        </w:rPr>
        <w:t>Enterra Therapy device</w:t>
      </w:r>
      <w:r w:rsidR="00086FED" w:rsidRPr="00341C4A">
        <w:rPr>
          <w:rFonts w:cstheme="minorHAnsi"/>
          <w:color w:val="000000" w:themeColor="text1"/>
        </w:rPr>
        <w:t>.</w:t>
      </w:r>
      <w:r w:rsidR="00107081" w:rsidRPr="00341C4A">
        <w:rPr>
          <w:rFonts w:cstheme="minorHAnsi"/>
          <w:color w:val="000000" w:themeColor="text1"/>
        </w:rPr>
        <w:t xml:space="preserve"> Today, [</w:t>
      </w:r>
      <w:r w:rsidR="00107081" w:rsidRPr="00341C4A">
        <w:rPr>
          <w:rFonts w:cstheme="minorHAnsi"/>
          <w:color w:val="FF0000"/>
        </w:rPr>
        <w:t>INSERT DETAILS OF CURRENT STATUS</w:t>
      </w:r>
      <w:r w:rsidR="00FC12A6" w:rsidRPr="00341C4A">
        <w:rPr>
          <w:rFonts w:cstheme="minorHAnsi"/>
          <w:color w:val="FF0000"/>
        </w:rPr>
        <w:t xml:space="preserve"> OF OR A QUOTE</w:t>
      </w:r>
      <w:r w:rsidR="00107081" w:rsidRPr="00341C4A">
        <w:rPr>
          <w:rFonts w:cstheme="minorHAnsi"/>
          <w:color w:val="FF0000"/>
        </w:rPr>
        <w:t xml:space="preserve"> </w:t>
      </w:r>
      <w:r w:rsidR="00FC12A6" w:rsidRPr="00341C4A">
        <w:rPr>
          <w:rFonts w:cstheme="minorHAnsi"/>
          <w:color w:val="FF0000"/>
        </w:rPr>
        <w:t>FROM THE</w:t>
      </w:r>
      <w:r w:rsidR="00107081" w:rsidRPr="00341C4A">
        <w:rPr>
          <w:rFonts w:cstheme="minorHAnsi"/>
          <w:color w:val="FF0000"/>
        </w:rPr>
        <w:t xml:space="preserve"> PATIENT IF </w:t>
      </w:r>
      <w:r w:rsidR="00107081" w:rsidRPr="00341C4A">
        <w:rPr>
          <w:rFonts w:cstheme="minorHAnsi"/>
          <w:color w:val="FF0000"/>
        </w:rPr>
        <w:lastRenderedPageBreak/>
        <w:t>AVAILABLE/OF INTEREST, IF YOU HAVE PATIENT CONSENT; PLEASE CONSULT WITH YOUR LEGAL COUNSEL TO ENSURE PROPER CONSENT FORM</w:t>
      </w:r>
      <w:r w:rsidR="00107081" w:rsidRPr="00341C4A">
        <w:rPr>
          <w:rFonts w:cstheme="minorHAnsi"/>
          <w:color w:val="000000" w:themeColor="text1"/>
        </w:rPr>
        <w:t>].</w:t>
      </w:r>
    </w:p>
    <w:p w14:paraId="314AA137" w14:textId="171797BF" w:rsidR="00107081" w:rsidRPr="00341C4A" w:rsidRDefault="00107081">
      <w:pPr>
        <w:rPr>
          <w:rFonts w:cstheme="minorHAnsi"/>
          <w:color w:val="000000" w:themeColor="text1"/>
        </w:rPr>
      </w:pPr>
    </w:p>
    <w:p w14:paraId="7F2528EA" w14:textId="61A60D3D" w:rsidR="00107081" w:rsidRPr="00341C4A" w:rsidRDefault="00107081">
      <w:pPr>
        <w:rPr>
          <w:rFonts w:cstheme="minorHAnsi"/>
          <w:color w:val="000000" w:themeColor="text1"/>
        </w:rPr>
      </w:pPr>
      <w:r w:rsidRPr="00341C4A">
        <w:rPr>
          <w:rFonts w:cstheme="minorHAnsi"/>
          <w:color w:val="000000" w:themeColor="text1"/>
        </w:rPr>
        <w:t>Please let me know if you have any questions and I can facilitate an interview with Dr. [</w:t>
      </w:r>
      <w:r w:rsidR="00086FED" w:rsidRPr="001C719A">
        <w:rPr>
          <w:rFonts w:cstheme="minorHAnsi"/>
          <w:color w:val="FF0000"/>
        </w:rPr>
        <w:t xml:space="preserve">PHYSICIAN </w:t>
      </w:r>
      <w:r w:rsidRPr="00341C4A">
        <w:rPr>
          <w:rFonts w:cstheme="minorHAnsi"/>
          <w:color w:val="FF0000"/>
        </w:rPr>
        <w:t>NAME</w:t>
      </w:r>
      <w:r w:rsidRPr="00341C4A">
        <w:rPr>
          <w:rFonts w:cstheme="minorHAnsi"/>
          <w:color w:val="000000" w:themeColor="text1"/>
        </w:rPr>
        <w:t>] or [</w:t>
      </w:r>
      <w:r w:rsidRPr="00341C4A">
        <w:rPr>
          <w:rFonts w:cstheme="minorHAnsi"/>
          <w:color w:val="FF0000"/>
        </w:rPr>
        <w:t>PATIENT NAME</w:t>
      </w:r>
      <w:r w:rsidRPr="00341C4A">
        <w:rPr>
          <w:rFonts w:cstheme="minorHAnsi"/>
          <w:color w:val="000000" w:themeColor="text1"/>
        </w:rPr>
        <w:t>].</w:t>
      </w:r>
    </w:p>
    <w:p w14:paraId="537CBBF8" w14:textId="7343FB2C" w:rsidR="00107081" w:rsidRPr="00341C4A" w:rsidRDefault="00107081">
      <w:pPr>
        <w:rPr>
          <w:rFonts w:cstheme="minorHAnsi"/>
          <w:color w:val="000000" w:themeColor="text1"/>
        </w:rPr>
      </w:pPr>
    </w:p>
    <w:p w14:paraId="1207BE46" w14:textId="45B7298D" w:rsidR="00107081" w:rsidRPr="00341C4A" w:rsidRDefault="00107081">
      <w:pPr>
        <w:rPr>
          <w:rFonts w:cstheme="minorHAnsi"/>
          <w:color w:val="000000" w:themeColor="text1"/>
        </w:rPr>
      </w:pPr>
      <w:r w:rsidRPr="00341C4A">
        <w:rPr>
          <w:rFonts w:cstheme="minorHAnsi"/>
          <w:color w:val="000000" w:themeColor="text1"/>
        </w:rPr>
        <w:t>Best,</w:t>
      </w:r>
    </w:p>
    <w:p w14:paraId="1EC1F27F" w14:textId="1180B7AC" w:rsidR="00107081" w:rsidRPr="00341C4A" w:rsidRDefault="00107081">
      <w:pPr>
        <w:rPr>
          <w:rFonts w:cstheme="minorHAnsi"/>
          <w:color w:val="000000" w:themeColor="text1"/>
        </w:rPr>
      </w:pPr>
    </w:p>
    <w:p w14:paraId="12130A8B" w14:textId="60F0B74A" w:rsidR="00107081" w:rsidRPr="00341C4A" w:rsidRDefault="00107081">
      <w:pPr>
        <w:rPr>
          <w:rFonts w:cstheme="minorHAnsi"/>
          <w:color w:val="000000" w:themeColor="text1"/>
        </w:rPr>
      </w:pPr>
      <w:r w:rsidRPr="00341C4A">
        <w:rPr>
          <w:rFonts w:cstheme="minorHAnsi"/>
          <w:color w:val="000000" w:themeColor="text1"/>
        </w:rPr>
        <w:t>[</w:t>
      </w:r>
      <w:r w:rsidRPr="00341C4A">
        <w:rPr>
          <w:rFonts w:cstheme="minorHAnsi"/>
          <w:color w:val="FF0000"/>
        </w:rPr>
        <w:t>INSERT NAME AND CONTACT INFORMATION</w:t>
      </w:r>
      <w:r w:rsidRPr="00341C4A">
        <w:rPr>
          <w:rFonts w:cstheme="minorHAnsi"/>
          <w:color w:val="000000" w:themeColor="text1"/>
        </w:rPr>
        <w:t>]</w:t>
      </w:r>
    </w:p>
    <w:p w14:paraId="0DB484D4" w14:textId="7F19897D" w:rsidR="00107081" w:rsidRPr="00341C4A" w:rsidRDefault="00107081">
      <w:pPr>
        <w:rPr>
          <w:rFonts w:cstheme="minorHAnsi"/>
          <w:color w:val="000000" w:themeColor="text1"/>
        </w:rPr>
      </w:pPr>
      <w:r w:rsidRPr="00341C4A">
        <w:rPr>
          <w:rFonts w:cstheme="minorHAnsi"/>
          <w:color w:val="000000" w:themeColor="text1"/>
        </w:rPr>
        <w:t>[</w:t>
      </w:r>
      <w:r w:rsidRPr="00B84452">
        <w:rPr>
          <w:rFonts w:cstheme="minorHAnsi"/>
          <w:color w:val="FF0000"/>
        </w:rPr>
        <w:t>INSERT FULL TEXT OR PRESS RELEASE</w:t>
      </w:r>
      <w:r w:rsidRPr="00341C4A">
        <w:rPr>
          <w:rFonts w:cstheme="minorHAnsi"/>
          <w:color w:val="000000" w:themeColor="text1"/>
        </w:rPr>
        <w:t>]</w:t>
      </w:r>
    </w:p>
    <w:p w14:paraId="6755ECAB" w14:textId="77777777" w:rsidR="00946B8B" w:rsidRPr="00341C4A" w:rsidRDefault="00946B8B">
      <w:pPr>
        <w:rPr>
          <w:rFonts w:cstheme="minorHAnsi"/>
          <w:color w:val="000000" w:themeColor="text1"/>
        </w:rPr>
      </w:pPr>
    </w:p>
    <w:p w14:paraId="0DCF658B" w14:textId="77777777" w:rsidR="00946B8B" w:rsidRPr="00341C4A" w:rsidRDefault="00946B8B" w:rsidP="00946B8B">
      <w:pPr>
        <w:rPr>
          <w:rFonts w:cstheme="minorHAnsi"/>
        </w:rPr>
      </w:pPr>
      <w:r w:rsidRPr="00341C4A">
        <w:rPr>
          <w:rFonts w:cstheme="minorHAnsi"/>
        </w:rPr>
        <w:t>*Humanitarian Device. Authorized by Federal law for use in the treatment of chronic intractable (drug refractory) nausea and vomiting secondary to gastroparesis of diabetic or idiopathic etiology in patients aged 18 to 70 years. The effectiveness of this device for this use has not been demonstrated. Enterra Therapy received Humanitarian Device Exemption (HDE) approval from the U.S. Food and Drug Administration (FDA) in 2000.</w:t>
      </w:r>
    </w:p>
    <w:p w14:paraId="13D9FE2B" w14:textId="77777777" w:rsidR="00341C4A" w:rsidRPr="00341C4A" w:rsidRDefault="00341C4A" w:rsidP="00946B8B">
      <w:pPr>
        <w:rPr>
          <w:rFonts w:cstheme="minorHAnsi"/>
        </w:rPr>
      </w:pPr>
    </w:p>
    <w:p w14:paraId="21D8F599" w14:textId="77777777" w:rsidR="00341C4A" w:rsidRPr="00341C4A" w:rsidRDefault="00341C4A" w:rsidP="00341C4A">
      <w:pPr>
        <w:rPr>
          <w:rFonts w:cstheme="minorHAnsi"/>
          <w:color w:val="000000" w:themeColor="text1"/>
        </w:rPr>
      </w:pPr>
      <w:r w:rsidRPr="00341C4A">
        <w:rPr>
          <w:rFonts w:cstheme="minorHAnsi"/>
          <w:color w:val="000000" w:themeColor="text1"/>
        </w:rPr>
        <w:t>See full important safety information: https://www.enterramedical.com/important-safety-information/</w:t>
      </w:r>
    </w:p>
    <w:p w14:paraId="5114B10C" w14:textId="77777777" w:rsidR="00341C4A" w:rsidRPr="00341C4A" w:rsidRDefault="00341C4A" w:rsidP="00946B8B">
      <w:pPr>
        <w:rPr>
          <w:rFonts w:cstheme="minorHAnsi"/>
        </w:rPr>
      </w:pPr>
    </w:p>
    <w:p w14:paraId="3C2A3449" w14:textId="77777777" w:rsidR="00946B8B" w:rsidRPr="00341C4A" w:rsidRDefault="00946B8B">
      <w:pPr>
        <w:rPr>
          <w:rFonts w:cstheme="minorHAnsi"/>
          <w:color w:val="000000" w:themeColor="text1"/>
        </w:rPr>
      </w:pPr>
    </w:p>
    <w:p w14:paraId="1E54E47C" w14:textId="77777777" w:rsidR="00BF75A2" w:rsidRPr="00341C4A" w:rsidRDefault="00BF75A2">
      <w:pPr>
        <w:rPr>
          <w:rFonts w:cstheme="minorHAnsi"/>
          <w:color w:val="000000" w:themeColor="text1"/>
        </w:rPr>
      </w:pPr>
    </w:p>
    <w:p w14:paraId="53749FD1" w14:textId="77777777" w:rsidR="00EE5846" w:rsidRPr="00341C4A" w:rsidRDefault="00EE5846" w:rsidP="004E1E58">
      <w:pPr>
        <w:rPr>
          <w:rFonts w:cstheme="minorHAnsi"/>
          <w:b/>
          <w:bCs/>
          <w:color w:val="000000" w:themeColor="text1"/>
          <w:u w:val="single"/>
        </w:rPr>
      </w:pPr>
    </w:p>
    <w:p w14:paraId="483B5602" w14:textId="77777777" w:rsidR="00EE5846" w:rsidRPr="00341C4A" w:rsidRDefault="00EE5846" w:rsidP="004E1E58">
      <w:pPr>
        <w:rPr>
          <w:rFonts w:cstheme="minorHAnsi"/>
          <w:b/>
          <w:bCs/>
          <w:color w:val="000000" w:themeColor="text1"/>
          <w:u w:val="single"/>
        </w:rPr>
      </w:pPr>
    </w:p>
    <w:p w14:paraId="0F155DB5" w14:textId="77777777" w:rsidR="00EE5846" w:rsidRPr="00341C4A" w:rsidRDefault="00EE5846" w:rsidP="004E1E58">
      <w:pPr>
        <w:rPr>
          <w:rFonts w:cstheme="minorHAnsi"/>
          <w:b/>
          <w:bCs/>
          <w:color w:val="000000" w:themeColor="text1"/>
          <w:u w:val="single"/>
        </w:rPr>
      </w:pPr>
    </w:p>
    <w:p w14:paraId="64735C67" w14:textId="77777777" w:rsidR="00EE5846" w:rsidRPr="00341C4A" w:rsidRDefault="00EE5846" w:rsidP="004E1E58">
      <w:pPr>
        <w:rPr>
          <w:rFonts w:cstheme="minorHAnsi"/>
          <w:b/>
          <w:bCs/>
          <w:color w:val="000000" w:themeColor="text1"/>
          <w:u w:val="single"/>
        </w:rPr>
      </w:pPr>
    </w:p>
    <w:p w14:paraId="5767377B" w14:textId="77777777" w:rsidR="00EE5846" w:rsidRPr="00341C4A" w:rsidRDefault="00EE5846" w:rsidP="004E1E58">
      <w:pPr>
        <w:rPr>
          <w:rFonts w:cstheme="minorHAnsi"/>
          <w:b/>
          <w:bCs/>
          <w:color w:val="000000" w:themeColor="text1"/>
          <w:u w:val="single"/>
        </w:rPr>
      </w:pPr>
    </w:p>
    <w:p w14:paraId="7765D6C1" w14:textId="77777777" w:rsidR="00EE5846" w:rsidRPr="00341C4A" w:rsidRDefault="00EE5846" w:rsidP="004E1E58">
      <w:pPr>
        <w:rPr>
          <w:rFonts w:cstheme="minorHAnsi"/>
          <w:b/>
          <w:bCs/>
          <w:color w:val="000000" w:themeColor="text1"/>
          <w:u w:val="single"/>
        </w:rPr>
      </w:pPr>
    </w:p>
    <w:p w14:paraId="477D378F" w14:textId="77777777" w:rsidR="00EE5846" w:rsidRPr="00341C4A" w:rsidRDefault="00EE5846" w:rsidP="004E1E58">
      <w:pPr>
        <w:rPr>
          <w:rFonts w:cstheme="minorHAnsi"/>
          <w:b/>
          <w:bCs/>
          <w:color w:val="000000" w:themeColor="text1"/>
          <w:u w:val="single"/>
        </w:rPr>
      </w:pPr>
    </w:p>
    <w:p w14:paraId="28CC344A" w14:textId="77777777" w:rsidR="00EE5846" w:rsidRPr="00341C4A" w:rsidRDefault="00EE5846" w:rsidP="004E1E58">
      <w:pPr>
        <w:rPr>
          <w:rFonts w:cstheme="minorHAnsi"/>
          <w:b/>
          <w:bCs/>
          <w:color w:val="000000" w:themeColor="text1"/>
          <w:u w:val="single"/>
        </w:rPr>
      </w:pPr>
    </w:p>
    <w:p w14:paraId="1553847B" w14:textId="77777777" w:rsidR="00EE5846" w:rsidRPr="00341C4A" w:rsidRDefault="00EE5846" w:rsidP="004E1E58">
      <w:pPr>
        <w:rPr>
          <w:rFonts w:cstheme="minorHAnsi"/>
          <w:b/>
          <w:bCs/>
          <w:color w:val="000000" w:themeColor="text1"/>
          <w:u w:val="single"/>
        </w:rPr>
      </w:pPr>
    </w:p>
    <w:p w14:paraId="770A9959" w14:textId="77777777" w:rsidR="00EE5846" w:rsidRPr="00341C4A" w:rsidRDefault="00EE5846" w:rsidP="004E1E58">
      <w:pPr>
        <w:rPr>
          <w:rFonts w:cstheme="minorHAnsi"/>
          <w:b/>
          <w:bCs/>
          <w:color w:val="000000" w:themeColor="text1"/>
          <w:u w:val="single"/>
        </w:rPr>
      </w:pPr>
    </w:p>
    <w:p w14:paraId="4D871AE6" w14:textId="77777777" w:rsidR="00EE5846" w:rsidRPr="00341C4A" w:rsidRDefault="00EE5846" w:rsidP="004E1E58">
      <w:pPr>
        <w:rPr>
          <w:rFonts w:cstheme="minorHAnsi"/>
          <w:b/>
          <w:bCs/>
          <w:color w:val="000000" w:themeColor="text1"/>
          <w:u w:val="single"/>
        </w:rPr>
      </w:pPr>
    </w:p>
    <w:p w14:paraId="04C5C94C" w14:textId="77777777" w:rsidR="00EE5846" w:rsidRPr="00341C4A" w:rsidRDefault="00EE5846" w:rsidP="004E1E58">
      <w:pPr>
        <w:rPr>
          <w:rFonts w:cstheme="minorHAnsi"/>
          <w:b/>
          <w:bCs/>
          <w:color w:val="000000" w:themeColor="text1"/>
          <w:u w:val="single"/>
        </w:rPr>
      </w:pPr>
    </w:p>
    <w:p w14:paraId="4376F7D1" w14:textId="77777777" w:rsidR="00EE5846" w:rsidRPr="00341C4A" w:rsidRDefault="00EE5846" w:rsidP="004E1E58">
      <w:pPr>
        <w:rPr>
          <w:rFonts w:cstheme="minorHAnsi"/>
          <w:b/>
          <w:bCs/>
          <w:color w:val="000000" w:themeColor="text1"/>
          <w:u w:val="single"/>
        </w:rPr>
      </w:pPr>
    </w:p>
    <w:p w14:paraId="1F4C3404" w14:textId="77777777" w:rsidR="00EE5846" w:rsidRPr="00341C4A" w:rsidRDefault="00EE5846" w:rsidP="004E1E58">
      <w:pPr>
        <w:rPr>
          <w:rFonts w:cstheme="minorHAnsi"/>
          <w:b/>
          <w:bCs/>
          <w:color w:val="000000" w:themeColor="text1"/>
          <w:u w:val="single"/>
        </w:rPr>
      </w:pPr>
    </w:p>
    <w:p w14:paraId="09522E77" w14:textId="77777777" w:rsidR="00EE5846" w:rsidRPr="00341C4A" w:rsidRDefault="00EE5846" w:rsidP="004E1E58">
      <w:pPr>
        <w:rPr>
          <w:rFonts w:cstheme="minorHAnsi"/>
          <w:b/>
          <w:bCs/>
          <w:color w:val="000000" w:themeColor="text1"/>
          <w:u w:val="single"/>
        </w:rPr>
      </w:pPr>
    </w:p>
    <w:p w14:paraId="4C787C99" w14:textId="77777777" w:rsidR="00EE5846" w:rsidRPr="00341C4A" w:rsidRDefault="00EE5846" w:rsidP="004E1E58">
      <w:pPr>
        <w:rPr>
          <w:rFonts w:cstheme="minorHAnsi"/>
          <w:b/>
          <w:bCs/>
          <w:color w:val="000000" w:themeColor="text1"/>
          <w:u w:val="single"/>
        </w:rPr>
      </w:pPr>
    </w:p>
    <w:p w14:paraId="4A6F5506" w14:textId="77777777" w:rsidR="00EE5846" w:rsidRPr="00341C4A" w:rsidRDefault="00EE5846" w:rsidP="004E1E58">
      <w:pPr>
        <w:rPr>
          <w:rFonts w:cstheme="minorHAnsi"/>
          <w:b/>
          <w:bCs/>
          <w:color w:val="000000" w:themeColor="text1"/>
          <w:u w:val="single"/>
        </w:rPr>
      </w:pPr>
    </w:p>
    <w:p w14:paraId="09777A51" w14:textId="77777777" w:rsidR="00EE5846" w:rsidRPr="00341C4A" w:rsidRDefault="00EE5846" w:rsidP="004E1E58">
      <w:pPr>
        <w:rPr>
          <w:rFonts w:cstheme="minorHAnsi"/>
          <w:b/>
          <w:bCs/>
          <w:color w:val="000000" w:themeColor="text1"/>
          <w:u w:val="single"/>
        </w:rPr>
      </w:pPr>
    </w:p>
    <w:p w14:paraId="4E2D2854" w14:textId="77777777" w:rsidR="00EE5846" w:rsidRPr="00341C4A" w:rsidRDefault="00EE5846" w:rsidP="004E1E58">
      <w:pPr>
        <w:rPr>
          <w:rFonts w:cstheme="minorHAnsi"/>
          <w:b/>
          <w:bCs/>
          <w:color w:val="000000" w:themeColor="text1"/>
          <w:u w:val="single"/>
        </w:rPr>
      </w:pPr>
    </w:p>
    <w:p w14:paraId="4BC0780A" w14:textId="77777777" w:rsidR="00EE5846" w:rsidRPr="00341C4A" w:rsidRDefault="00EE5846" w:rsidP="004E1E58">
      <w:pPr>
        <w:rPr>
          <w:rFonts w:cstheme="minorHAnsi"/>
          <w:b/>
          <w:bCs/>
          <w:color w:val="000000" w:themeColor="text1"/>
          <w:u w:val="single"/>
        </w:rPr>
      </w:pPr>
    </w:p>
    <w:p w14:paraId="2A1C4DD2" w14:textId="77777777" w:rsidR="00EE5846" w:rsidRPr="00341C4A" w:rsidRDefault="00EE5846" w:rsidP="004E1E58">
      <w:pPr>
        <w:rPr>
          <w:rFonts w:cstheme="minorHAnsi"/>
          <w:b/>
          <w:bCs/>
          <w:color w:val="000000" w:themeColor="text1"/>
          <w:u w:val="single"/>
        </w:rPr>
      </w:pPr>
    </w:p>
    <w:p w14:paraId="76188647" w14:textId="77777777" w:rsidR="00EE5846" w:rsidRPr="00341C4A" w:rsidRDefault="00EE5846" w:rsidP="004E1E58">
      <w:pPr>
        <w:rPr>
          <w:rFonts w:cstheme="minorHAnsi"/>
          <w:b/>
          <w:bCs/>
          <w:color w:val="000000" w:themeColor="text1"/>
          <w:u w:val="single"/>
        </w:rPr>
      </w:pPr>
    </w:p>
    <w:p w14:paraId="0DD1506F" w14:textId="19E829E8" w:rsidR="004E1E58" w:rsidRPr="00341C4A" w:rsidRDefault="004E1E58" w:rsidP="004E1E58">
      <w:pPr>
        <w:rPr>
          <w:rFonts w:cstheme="minorHAnsi"/>
          <w:b/>
          <w:bCs/>
          <w:color w:val="000000" w:themeColor="text1"/>
          <w:u w:val="single"/>
        </w:rPr>
      </w:pPr>
      <w:r w:rsidRPr="00341C4A">
        <w:rPr>
          <w:rFonts w:cstheme="minorHAnsi"/>
          <w:b/>
          <w:bCs/>
          <w:color w:val="000000" w:themeColor="text1"/>
          <w:u w:val="single"/>
        </w:rPr>
        <w:lastRenderedPageBreak/>
        <w:t>Sample Media Pitch #</w:t>
      </w:r>
      <w:r w:rsidR="00946B8B" w:rsidRPr="00341C4A">
        <w:rPr>
          <w:rFonts w:cstheme="minorHAnsi"/>
          <w:b/>
          <w:bCs/>
          <w:color w:val="000000" w:themeColor="text1"/>
          <w:u w:val="single"/>
        </w:rPr>
        <w:t xml:space="preserve">2 </w:t>
      </w:r>
      <w:r w:rsidRPr="00341C4A">
        <w:rPr>
          <w:rFonts w:cstheme="minorHAnsi"/>
          <w:b/>
          <w:bCs/>
          <w:color w:val="000000" w:themeColor="text1"/>
          <w:u w:val="single"/>
        </w:rPr>
        <w:t xml:space="preserve">Template: </w:t>
      </w:r>
      <w:r w:rsidR="00F46561" w:rsidRPr="00341C4A">
        <w:rPr>
          <w:rFonts w:cstheme="minorHAnsi"/>
          <w:b/>
          <w:bCs/>
          <w:color w:val="000000" w:themeColor="text1"/>
          <w:u w:val="single"/>
        </w:rPr>
        <w:t>Disease Awareness Month/Week/Day</w:t>
      </w:r>
    </w:p>
    <w:p w14:paraId="6F41DBC7" w14:textId="4C994D1D" w:rsidR="00F46561" w:rsidRPr="00341C4A" w:rsidRDefault="00F46561" w:rsidP="004E1E58">
      <w:pPr>
        <w:rPr>
          <w:rFonts w:cstheme="minorHAnsi"/>
          <w:b/>
          <w:bCs/>
          <w:color w:val="000000" w:themeColor="text1"/>
          <w:u w:val="single"/>
        </w:rPr>
      </w:pPr>
    </w:p>
    <w:p w14:paraId="30303A10" w14:textId="2493263B" w:rsidR="00F46561" w:rsidRPr="00341C4A" w:rsidRDefault="00F46561" w:rsidP="004E1E58">
      <w:pPr>
        <w:rPr>
          <w:rFonts w:cstheme="minorHAnsi"/>
          <w:color w:val="000000" w:themeColor="text1"/>
        </w:rPr>
      </w:pPr>
      <w:r w:rsidRPr="00341C4A">
        <w:rPr>
          <w:rFonts w:cstheme="minorHAnsi"/>
          <w:color w:val="000000" w:themeColor="text1"/>
        </w:rPr>
        <w:t>SUBJECT LINE: [</w:t>
      </w:r>
      <w:r w:rsidRPr="00341C4A">
        <w:rPr>
          <w:rFonts w:cstheme="minorHAnsi"/>
          <w:color w:val="FF0000"/>
        </w:rPr>
        <w:t>FACILITY NAME</w:t>
      </w:r>
      <w:r w:rsidRPr="00341C4A">
        <w:rPr>
          <w:rFonts w:cstheme="minorHAnsi"/>
          <w:color w:val="000000" w:themeColor="text1"/>
        </w:rPr>
        <w:t>] raises awareness for [</w:t>
      </w:r>
      <w:r w:rsidRPr="00341C4A">
        <w:rPr>
          <w:rFonts w:cstheme="minorHAnsi"/>
          <w:color w:val="FF0000"/>
        </w:rPr>
        <w:t>CALENDAR MILESTONE</w:t>
      </w:r>
      <w:r w:rsidRPr="00341C4A">
        <w:rPr>
          <w:rFonts w:cstheme="minorHAnsi"/>
          <w:color w:val="000000" w:themeColor="text1"/>
        </w:rPr>
        <w:t>]</w:t>
      </w:r>
    </w:p>
    <w:p w14:paraId="3C2E5DB5" w14:textId="59CDAC0A" w:rsidR="00F46561" w:rsidRPr="00341C4A" w:rsidRDefault="00F46561" w:rsidP="004E1E58">
      <w:pPr>
        <w:rPr>
          <w:rFonts w:cstheme="minorHAnsi"/>
          <w:color w:val="000000" w:themeColor="text1"/>
        </w:rPr>
      </w:pPr>
    </w:p>
    <w:p w14:paraId="424DD9D1" w14:textId="65E0A6D6" w:rsidR="00F46561" w:rsidRPr="00341C4A" w:rsidRDefault="00F46561" w:rsidP="004E1E58">
      <w:pPr>
        <w:rPr>
          <w:rFonts w:cstheme="minorHAnsi"/>
          <w:color w:val="000000" w:themeColor="text1"/>
        </w:rPr>
      </w:pPr>
      <w:r w:rsidRPr="00341C4A">
        <w:rPr>
          <w:rFonts w:cstheme="minorHAnsi"/>
          <w:color w:val="000000" w:themeColor="text1"/>
        </w:rPr>
        <w:t>Dear [</w:t>
      </w:r>
      <w:r w:rsidRPr="00341C4A">
        <w:rPr>
          <w:rFonts w:cstheme="minorHAnsi"/>
          <w:color w:val="FF0000"/>
        </w:rPr>
        <w:t>INSERT NAME</w:t>
      </w:r>
      <w:r w:rsidRPr="00341C4A">
        <w:rPr>
          <w:rFonts w:cstheme="minorHAnsi"/>
          <w:color w:val="000000" w:themeColor="text1"/>
        </w:rPr>
        <w:t>],</w:t>
      </w:r>
    </w:p>
    <w:p w14:paraId="766D4BDC" w14:textId="5A043B3E" w:rsidR="00F46561" w:rsidRPr="00341C4A" w:rsidRDefault="00F46561" w:rsidP="004E1E58">
      <w:pPr>
        <w:rPr>
          <w:rFonts w:cstheme="minorHAnsi"/>
          <w:color w:val="000000" w:themeColor="text1"/>
        </w:rPr>
      </w:pPr>
    </w:p>
    <w:p w14:paraId="6F61B155" w14:textId="4C229495" w:rsidR="00F46561" w:rsidRPr="00341C4A" w:rsidRDefault="00F46561" w:rsidP="004E1E58">
      <w:pPr>
        <w:rPr>
          <w:rFonts w:cstheme="minorHAnsi"/>
          <w:color w:val="000000" w:themeColor="text1"/>
        </w:rPr>
      </w:pPr>
      <w:r w:rsidRPr="00341C4A">
        <w:rPr>
          <w:rFonts w:cstheme="minorHAnsi"/>
          <w:color w:val="000000" w:themeColor="text1"/>
        </w:rPr>
        <w:t>[</w:t>
      </w:r>
      <w:r w:rsidRPr="00341C4A">
        <w:rPr>
          <w:rFonts w:cstheme="minorHAnsi"/>
          <w:color w:val="FF0000"/>
        </w:rPr>
        <w:t>OPTION ONE</w:t>
      </w:r>
      <w:r w:rsidRPr="00341C4A">
        <w:rPr>
          <w:rFonts w:cstheme="minorHAnsi"/>
          <w:color w:val="000000" w:themeColor="text1"/>
        </w:rPr>
        <w:t>]</w:t>
      </w:r>
    </w:p>
    <w:p w14:paraId="67020580" w14:textId="3FDFD3B0" w:rsidR="00946B8B" w:rsidRPr="00341C4A" w:rsidRDefault="00F46561" w:rsidP="004E1E58">
      <w:pPr>
        <w:rPr>
          <w:rFonts w:cstheme="minorHAnsi"/>
          <w:color w:val="000000" w:themeColor="text1"/>
        </w:rPr>
      </w:pPr>
      <w:r w:rsidRPr="00341C4A">
        <w:rPr>
          <w:rFonts w:cstheme="minorHAnsi"/>
          <w:color w:val="000000" w:themeColor="text1"/>
        </w:rPr>
        <w:t>Every year, there are approximately 2.5 million gastroparesis-related Google searches</w:t>
      </w:r>
      <w:r w:rsidR="000B3F7D">
        <w:rPr>
          <w:rFonts w:cstheme="minorHAnsi"/>
          <w:color w:val="000000" w:themeColor="text1"/>
        </w:rPr>
        <w:t>, and t</w:t>
      </w:r>
      <w:r w:rsidRPr="00341C4A">
        <w:rPr>
          <w:rFonts w:cstheme="minorHAnsi"/>
          <w:color w:val="000000" w:themeColor="text1"/>
        </w:rPr>
        <w:t>here are more than 100,000</w:t>
      </w:r>
      <w:r w:rsidR="0008533E" w:rsidRPr="00341C4A">
        <w:rPr>
          <w:rFonts w:cstheme="minorHAnsi"/>
          <w:color w:val="000000" w:themeColor="text1"/>
        </w:rPr>
        <w:t xml:space="preserve"> members of online support communities for gastroparesis</w:t>
      </w:r>
      <w:r w:rsidR="00946B8B" w:rsidRPr="00341C4A">
        <w:rPr>
          <w:rFonts w:cstheme="minorHAnsi"/>
          <w:color w:val="000000" w:themeColor="text1"/>
        </w:rPr>
        <w:t xml:space="preserve">.  </w:t>
      </w:r>
    </w:p>
    <w:p w14:paraId="4DE03678" w14:textId="77777777" w:rsidR="00946B8B" w:rsidRPr="00341C4A" w:rsidRDefault="00946B8B" w:rsidP="004E1E58">
      <w:pPr>
        <w:rPr>
          <w:rFonts w:cstheme="minorHAnsi"/>
          <w:color w:val="000000" w:themeColor="text1"/>
        </w:rPr>
      </w:pPr>
    </w:p>
    <w:p w14:paraId="5B77209E" w14:textId="1F313E09" w:rsidR="00F46561" w:rsidRPr="00341C4A" w:rsidRDefault="00946B8B" w:rsidP="004E1E58">
      <w:pPr>
        <w:rPr>
          <w:rFonts w:cstheme="minorHAnsi"/>
          <w:color w:val="000000" w:themeColor="text1"/>
        </w:rPr>
      </w:pPr>
      <w:r w:rsidRPr="00341C4A">
        <w:rPr>
          <w:rFonts w:cstheme="minorHAnsi"/>
          <w:color w:val="000000" w:themeColor="text1"/>
        </w:rPr>
        <w:t xml:space="preserve">Gastroparesis </w:t>
      </w:r>
      <w:r w:rsidR="008000AC" w:rsidRPr="00341C4A">
        <w:rPr>
          <w:rFonts w:cstheme="minorHAnsi"/>
          <w:color w:val="000000" w:themeColor="text1"/>
        </w:rPr>
        <w:t>is a stomach disease that causes food to digest more slowly than normal, resulting in chronic nausea and vomiting symptoms</w:t>
      </w:r>
      <w:r w:rsidR="0008533E" w:rsidRPr="00341C4A">
        <w:rPr>
          <w:rFonts w:cstheme="minorHAnsi"/>
          <w:color w:val="000000" w:themeColor="text1"/>
        </w:rPr>
        <w:t>.</w:t>
      </w:r>
    </w:p>
    <w:p w14:paraId="00565CF7" w14:textId="7A93676F" w:rsidR="0008533E" w:rsidRPr="00341C4A" w:rsidRDefault="0008533E" w:rsidP="004E1E58">
      <w:pPr>
        <w:rPr>
          <w:rFonts w:cstheme="minorHAnsi"/>
          <w:color w:val="000000" w:themeColor="text1"/>
        </w:rPr>
      </w:pPr>
    </w:p>
    <w:p w14:paraId="03F40F07" w14:textId="5C4EDDF1" w:rsidR="0008533E" w:rsidRPr="00341C4A" w:rsidRDefault="0008533E" w:rsidP="004E1E58">
      <w:pPr>
        <w:rPr>
          <w:rFonts w:cstheme="minorHAnsi"/>
          <w:color w:val="000000" w:themeColor="text1"/>
        </w:rPr>
      </w:pPr>
      <w:r w:rsidRPr="00341C4A">
        <w:rPr>
          <w:rFonts w:cstheme="minorHAnsi"/>
          <w:color w:val="000000" w:themeColor="text1"/>
        </w:rPr>
        <w:t>The exhaustion, isolation and frustration of gastroparesis is real and costly:</w:t>
      </w:r>
    </w:p>
    <w:p w14:paraId="58A53B5E" w14:textId="3B3BF3D7" w:rsidR="0008533E" w:rsidRPr="00341C4A" w:rsidRDefault="0008533E" w:rsidP="0008533E">
      <w:pPr>
        <w:pStyle w:val="ListParagraph"/>
        <w:numPr>
          <w:ilvl w:val="0"/>
          <w:numId w:val="3"/>
        </w:numPr>
        <w:rPr>
          <w:rFonts w:cstheme="minorHAnsi"/>
          <w:color w:val="000000" w:themeColor="text1"/>
        </w:rPr>
      </w:pPr>
      <w:r w:rsidRPr="00341C4A">
        <w:rPr>
          <w:rFonts w:cstheme="minorHAnsi"/>
          <w:color w:val="000000" w:themeColor="text1"/>
        </w:rPr>
        <w:t xml:space="preserve">Gastroparesis patients experience </w:t>
      </w:r>
      <w:r w:rsidR="00D04A35">
        <w:rPr>
          <w:rFonts w:cstheme="minorHAnsi"/>
          <w:color w:val="000000" w:themeColor="text1"/>
        </w:rPr>
        <w:t xml:space="preserve">a </w:t>
      </w:r>
      <w:r w:rsidRPr="00341C4A">
        <w:rPr>
          <w:rFonts w:cstheme="minorHAnsi"/>
          <w:color w:val="000000" w:themeColor="text1"/>
        </w:rPr>
        <w:t>higher rate of unemployment, underemployment, and reduced daily activities</w:t>
      </w:r>
      <w:r w:rsidR="00895D6E" w:rsidRPr="00341C4A">
        <w:rPr>
          <w:rFonts w:cstheme="minorHAnsi"/>
          <w:color w:val="000000" w:themeColor="text1"/>
          <w:vertAlign w:val="superscript"/>
        </w:rPr>
        <w:t>1,2</w:t>
      </w:r>
    </w:p>
    <w:p w14:paraId="69D42767" w14:textId="53A647E2" w:rsidR="008E2A0E" w:rsidRPr="00341C4A" w:rsidRDefault="0008533E" w:rsidP="008000AC">
      <w:pPr>
        <w:pStyle w:val="ListParagraph"/>
        <w:numPr>
          <w:ilvl w:val="0"/>
          <w:numId w:val="3"/>
        </w:numPr>
        <w:rPr>
          <w:rFonts w:cstheme="minorHAnsi"/>
          <w:color w:val="000000" w:themeColor="text1"/>
        </w:rPr>
      </w:pPr>
      <w:r w:rsidRPr="00341C4A">
        <w:rPr>
          <w:rFonts w:cstheme="minorHAnsi"/>
          <w:color w:val="000000" w:themeColor="text1"/>
        </w:rPr>
        <w:t>Nausea and vomiting symptoms negatively correlate with gastroparesis patients’ physical and mental health quality of life scores.</w:t>
      </w:r>
      <w:r w:rsidR="00DE773C" w:rsidRPr="00341C4A">
        <w:rPr>
          <w:rStyle w:val="FootnoteReference"/>
          <w:rFonts w:cstheme="minorHAnsi"/>
          <w:color w:val="000000" w:themeColor="text1"/>
        </w:rPr>
        <w:footnoteReference w:id="3"/>
      </w:r>
    </w:p>
    <w:p w14:paraId="578055C3" w14:textId="7166FAB8" w:rsidR="00DE773C" w:rsidRPr="00341C4A" w:rsidRDefault="00DE773C">
      <w:pPr>
        <w:rPr>
          <w:rFonts w:cstheme="minorHAnsi"/>
          <w:color w:val="000000" w:themeColor="text1"/>
        </w:rPr>
      </w:pPr>
    </w:p>
    <w:p w14:paraId="16AD5FBB" w14:textId="7996DA11" w:rsidR="00DE773C" w:rsidRPr="00341C4A" w:rsidRDefault="00DE773C">
      <w:pPr>
        <w:rPr>
          <w:rFonts w:cstheme="minorHAnsi"/>
          <w:color w:val="000000" w:themeColor="text1"/>
        </w:rPr>
      </w:pPr>
      <w:r w:rsidRPr="00341C4A">
        <w:rPr>
          <w:rFonts w:cstheme="minorHAnsi"/>
          <w:color w:val="000000" w:themeColor="text1"/>
        </w:rPr>
        <w:t>[</w:t>
      </w:r>
      <w:r w:rsidRPr="00341C4A">
        <w:rPr>
          <w:rFonts w:cstheme="minorHAnsi"/>
          <w:color w:val="FF0000"/>
        </w:rPr>
        <w:t xml:space="preserve">OPTION </w:t>
      </w:r>
      <w:r w:rsidR="00703869" w:rsidRPr="00341C4A">
        <w:rPr>
          <w:rFonts w:cstheme="minorHAnsi"/>
          <w:color w:val="FF0000"/>
        </w:rPr>
        <w:t>TWO</w:t>
      </w:r>
      <w:r w:rsidRPr="00341C4A">
        <w:rPr>
          <w:rFonts w:cstheme="minorHAnsi"/>
          <w:color w:val="000000" w:themeColor="text1"/>
        </w:rPr>
        <w:t>]</w:t>
      </w:r>
    </w:p>
    <w:p w14:paraId="2DB8FFD6" w14:textId="62C44EBD" w:rsidR="00DE773C" w:rsidRPr="00341C4A" w:rsidRDefault="00DE773C">
      <w:pPr>
        <w:rPr>
          <w:rFonts w:cstheme="minorHAnsi"/>
          <w:color w:val="000000" w:themeColor="text1"/>
        </w:rPr>
      </w:pPr>
      <w:r w:rsidRPr="00341C4A">
        <w:rPr>
          <w:rFonts w:cstheme="minorHAnsi"/>
          <w:color w:val="000000" w:themeColor="text1"/>
        </w:rPr>
        <w:t>Did you know that in a recent survey, only 4% of people reported that they were satisfied with available treatment options for gastroparesis</w:t>
      </w:r>
      <w:r w:rsidR="00946B8B" w:rsidRPr="00341C4A">
        <w:rPr>
          <w:rFonts w:cstheme="minorHAnsi"/>
          <w:color w:val="000000" w:themeColor="text1"/>
        </w:rPr>
        <w:t>, a stomach disease that causes food to digest more slowly than normal, resulting in chronic nausea and vomiting symptoms</w:t>
      </w:r>
      <w:r w:rsidRPr="00341C4A">
        <w:rPr>
          <w:rFonts w:cstheme="minorHAnsi"/>
          <w:color w:val="000000" w:themeColor="text1"/>
        </w:rPr>
        <w:t xml:space="preserve">? </w:t>
      </w:r>
      <w:r w:rsidR="00703869" w:rsidRPr="00341C4A">
        <w:rPr>
          <w:rFonts w:cstheme="minorHAnsi"/>
          <w:color w:val="000000" w:themeColor="text1"/>
        </w:rPr>
        <w:t>Gastroparesis is a highly complex and debilitating</w:t>
      </w:r>
      <w:r w:rsidR="008000AC" w:rsidRPr="00341C4A">
        <w:rPr>
          <w:rFonts w:cstheme="minorHAnsi"/>
          <w:color w:val="000000" w:themeColor="text1"/>
        </w:rPr>
        <w:t xml:space="preserve"> motility</w:t>
      </w:r>
      <w:r w:rsidR="00703869" w:rsidRPr="00341C4A">
        <w:rPr>
          <w:rFonts w:cstheme="minorHAnsi"/>
          <w:color w:val="000000" w:themeColor="text1"/>
        </w:rPr>
        <w:t xml:space="preserve"> disorder that </w:t>
      </w:r>
      <w:r w:rsidR="00C951B2" w:rsidRPr="00341C4A">
        <w:rPr>
          <w:rFonts w:cstheme="minorHAnsi"/>
          <w:color w:val="000000" w:themeColor="text1"/>
        </w:rPr>
        <w:t>many people around the country suffer from</w:t>
      </w:r>
      <w:r w:rsidR="00946B8B" w:rsidRPr="00341C4A">
        <w:rPr>
          <w:rFonts w:cstheme="minorHAnsi"/>
          <w:color w:val="000000" w:themeColor="text1"/>
        </w:rPr>
        <w:t>.</w:t>
      </w:r>
      <w:r w:rsidR="00C951B2" w:rsidRPr="00341C4A">
        <w:rPr>
          <w:rFonts w:cstheme="minorHAnsi"/>
          <w:color w:val="000000" w:themeColor="text1"/>
        </w:rPr>
        <w:t>*</w:t>
      </w:r>
    </w:p>
    <w:p w14:paraId="380F031E" w14:textId="32F7701D" w:rsidR="008A5B98" w:rsidRPr="00341C4A" w:rsidRDefault="008A5B98">
      <w:pPr>
        <w:rPr>
          <w:rFonts w:cstheme="minorHAnsi"/>
          <w:color w:val="000000" w:themeColor="text1"/>
        </w:rPr>
      </w:pPr>
    </w:p>
    <w:p w14:paraId="1C520932" w14:textId="08429F89" w:rsidR="0008533E" w:rsidRPr="00341C4A" w:rsidRDefault="00C951B2">
      <w:pPr>
        <w:rPr>
          <w:rFonts w:cstheme="minorHAnsi"/>
          <w:color w:val="000000" w:themeColor="text1"/>
          <w:u w:val="single"/>
        </w:rPr>
      </w:pPr>
      <w:r w:rsidRPr="00341C4A">
        <w:rPr>
          <w:rFonts w:cstheme="minorHAnsi"/>
          <w:color w:val="FF0000"/>
          <w:u w:val="single"/>
        </w:rPr>
        <w:t>BODY COPY TO INCLUDE WITH EITHER LEAD</w:t>
      </w:r>
    </w:p>
    <w:p w14:paraId="6C9602EC" w14:textId="3A56D665" w:rsidR="0008533E" w:rsidRPr="00341C4A" w:rsidRDefault="00C951B2">
      <w:pPr>
        <w:rPr>
          <w:rFonts w:cstheme="minorHAnsi"/>
          <w:color w:val="000000" w:themeColor="text1"/>
        </w:rPr>
      </w:pPr>
      <w:r w:rsidRPr="00341C4A">
        <w:rPr>
          <w:rFonts w:cstheme="minorHAnsi"/>
          <w:color w:val="000000" w:themeColor="text1"/>
        </w:rPr>
        <w:t>Ahead of [</w:t>
      </w:r>
      <w:r w:rsidRPr="00341C4A">
        <w:rPr>
          <w:rFonts w:cstheme="minorHAnsi"/>
          <w:color w:val="FF0000"/>
        </w:rPr>
        <w:t>CALENDAR MILESTONE</w:t>
      </w:r>
      <w:r w:rsidRPr="00341C4A">
        <w:rPr>
          <w:rFonts w:cstheme="minorHAnsi"/>
          <w:color w:val="000000" w:themeColor="text1"/>
        </w:rPr>
        <w:t>] on [</w:t>
      </w:r>
      <w:r w:rsidRPr="00341C4A">
        <w:rPr>
          <w:rFonts w:cstheme="minorHAnsi"/>
          <w:color w:val="FF0000"/>
        </w:rPr>
        <w:t>INSERT DATE/MONTH</w:t>
      </w:r>
      <w:r w:rsidRPr="00341C4A">
        <w:rPr>
          <w:rFonts w:cstheme="minorHAnsi"/>
          <w:color w:val="000000" w:themeColor="text1"/>
        </w:rPr>
        <w:t>], [</w:t>
      </w:r>
      <w:r w:rsidRPr="00341C4A">
        <w:rPr>
          <w:rFonts w:cstheme="minorHAnsi"/>
          <w:color w:val="FF0000"/>
        </w:rPr>
        <w:t>INSERT FACILITY NAME</w:t>
      </w:r>
      <w:r w:rsidRPr="00341C4A">
        <w:rPr>
          <w:rFonts w:cstheme="minorHAnsi"/>
          <w:color w:val="000000" w:themeColor="text1"/>
        </w:rPr>
        <w:t>]</w:t>
      </w:r>
      <w:r w:rsidR="00AD2BCA" w:rsidRPr="00341C4A">
        <w:rPr>
          <w:rFonts w:cstheme="minorHAnsi"/>
          <w:color w:val="000000" w:themeColor="text1"/>
        </w:rPr>
        <w:t xml:space="preserve"> is raising awareness in [</w:t>
      </w:r>
      <w:r w:rsidR="00AD2BCA" w:rsidRPr="00341C4A">
        <w:rPr>
          <w:rFonts w:cstheme="minorHAnsi"/>
          <w:color w:val="FF0000"/>
        </w:rPr>
        <w:t>INSERT CITY/REGION</w:t>
      </w:r>
      <w:r w:rsidR="00AD2BCA" w:rsidRPr="00341C4A">
        <w:rPr>
          <w:rFonts w:cstheme="minorHAnsi"/>
          <w:color w:val="000000" w:themeColor="text1"/>
        </w:rPr>
        <w:t>] to help educate patients about</w:t>
      </w:r>
      <w:r w:rsidR="00946B8B" w:rsidRPr="00341C4A">
        <w:rPr>
          <w:rFonts w:cstheme="minorHAnsi"/>
          <w:color w:val="000000" w:themeColor="text1"/>
        </w:rPr>
        <w:t xml:space="preserve"> gastroparesis</w:t>
      </w:r>
      <w:r w:rsidR="00AD2BCA" w:rsidRPr="00341C4A">
        <w:rPr>
          <w:rFonts w:cstheme="minorHAnsi"/>
          <w:color w:val="000000" w:themeColor="text1"/>
        </w:rPr>
        <w:t>, as well as treatment options available for those with the condition.</w:t>
      </w:r>
    </w:p>
    <w:p w14:paraId="081C73E9" w14:textId="46975935" w:rsidR="00AD2BCA" w:rsidRPr="00341C4A" w:rsidRDefault="00AD2BCA">
      <w:pPr>
        <w:rPr>
          <w:rFonts w:cstheme="minorHAnsi"/>
          <w:color w:val="000000" w:themeColor="text1"/>
        </w:rPr>
      </w:pPr>
    </w:p>
    <w:p w14:paraId="37461C7F" w14:textId="1B53F8B6" w:rsidR="00AD2BCA" w:rsidRPr="00341C4A" w:rsidRDefault="00AD2BCA">
      <w:pPr>
        <w:rPr>
          <w:rFonts w:cstheme="minorHAnsi"/>
          <w:color w:val="000000" w:themeColor="text1"/>
        </w:rPr>
      </w:pPr>
      <w:r w:rsidRPr="00341C4A">
        <w:rPr>
          <w:rFonts w:cstheme="minorHAnsi"/>
          <w:color w:val="000000" w:themeColor="text1"/>
        </w:rPr>
        <w:t>[</w:t>
      </w:r>
      <w:r w:rsidRPr="00341C4A">
        <w:rPr>
          <w:rFonts w:cstheme="minorHAnsi"/>
          <w:color w:val="FF0000"/>
        </w:rPr>
        <w:t>Dr. X</w:t>
      </w:r>
      <w:r w:rsidRPr="00341C4A">
        <w:rPr>
          <w:rFonts w:cstheme="minorHAnsi"/>
          <w:color w:val="000000" w:themeColor="text1"/>
        </w:rPr>
        <w:t xml:space="preserve">] of </w:t>
      </w:r>
      <w:r w:rsidR="00E15D46" w:rsidRPr="00341C4A">
        <w:rPr>
          <w:rFonts w:cstheme="minorHAnsi"/>
          <w:color w:val="000000" w:themeColor="text1"/>
        </w:rPr>
        <w:t>[</w:t>
      </w:r>
      <w:r w:rsidR="00E15D46" w:rsidRPr="00341C4A">
        <w:rPr>
          <w:rFonts w:cstheme="minorHAnsi"/>
          <w:color w:val="FF0000"/>
        </w:rPr>
        <w:t>INSERT INSTITUTION</w:t>
      </w:r>
      <w:r w:rsidR="00E15D46" w:rsidRPr="00341C4A">
        <w:rPr>
          <w:rFonts w:cstheme="minorHAnsi"/>
          <w:color w:val="000000" w:themeColor="text1"/>
        </w:rPr>
        <w:t>] is available to discuss:</w:t>
      </w:r>
    </w:p>
    <w:p w14:paraId="7F791AA8" w14:textId="76BEA3C7" w:rsidR="00E15D46" w:rsidRPr="00341C4A" w:rsidRDefault="00E15D46" w:rsidP="00E15D46">
      <w:pPr>
        <w:pStyle w:val="ListParagraph"/>
        <w:numPr>
          <w:ilvl w:val="0"/>
          <w:numId w:val="7"/>
        </w:numPr>
        <w:rPr>
          <w:rFonts w:cstheme="minorHAnsi"/>
          <w:color w:val="000000" w:themeColor="text1"/>
        </w:rPr>
      </w:pPr>
      <w:r w:rsidRPr="00341C4A">
        <w:rPr>
          <w:rFonts w:cstheme="minorHAnsi"/>
          <w:color w:val="000000" w:themeColor="text1"/>
        </w:rPr>
        <w:t>How to recognize the signs of gastroparesis</w:t>
      </w:r>
    </w:p>
    <w:p w14:paraId="0A9DF006" w14:textId="58589CB7" w:rsidR="00E15D46" w:rsidRPr="00341C4A" w:rsidRDefault="00E15D46" w:rsidP="00E15D46">
      <w:pPr>
        <w:pStyle w:val="ListParagraph"/>
        <w:numPr>
          <w:ilvl w:val="0"/>
          <w:numId w:val="7"/>
        </w:numPr>
        <w:rPr>
          <w:rFonts w:cstheme="minorHAnsi"/>
          <w:color w:val="000000" w:themeColor="text1"/>
        </w:rPr>
      </w:pPr>
      <w:r w:rsidRPr="00341C4A">
        <w:rPr>
          <w:rFonts w:cstheme="minorHAnsi"/>
          <w:color w:val="000000" w:themeColor="text1"/>
        </w:rPr>
        <w:t>Actions to take if you suspect that you may have gastroparesis; and</w:t>
      </w:r>
    </w:p>
    <w:p w14:paraId="5A810FD7" w14:textId="4F03D66D" w:rsidR="00E15D46" w:rsidRPr="00341C4A" w:rsidRDefault="00FC12A6" w:rsidP="00E15D46">
      <w:pPr>
        <w:pStyle w:val="ListParagraph"/>
        <w:numPr>
          <w:ilvl w:val="0"/>
          <w:numId w:val="7"/>
        </w:numPr>
        <w:rPr>
          <w:rFonts w:cstheme="minorHAnsi"/>
          <w:color w:val="000000" w:themeColor="text1"/>
        </w:rPr>
      </w:pPr>
      <w:r w:rsidRPr="00341C4A">
        <w:rPr>
          <w:rFonts w:cstheme="minorHAnsi"/>
          <w:color w:val="000000" w:themeColor="text1"/>
        </w:rPr>
        <w:t>Treatment options, including g</w:t>
      </w:r>
      <w:r w:rsidR="00E15D46" w:rsidRPr="00341C4A">
        <w:rPr>
          <w:rFonts w:cstheme="minorHAnsi"/>
          <w:color w:val="000000" w:themeColor="text1"/>
        </w:rPr>
        <w:t>astric electrical stimulation (GES) with Enterra Therapy</w:t>
      </w:r>
      <w:r w:rsidR="00341C4A" w:rsidRPr="00341C4A">
        <w:rPr>
          <w:rFonts w:cstheme="minorHAnsi"/>
          <w:color w:val="000000" w:themeColor="text1"/>
        </w:rPr>
        <w:t>*</w:t>
      </w:r>
      <w:r w:rsidR="008000AC" w:rsidRPr="00341C4A">
        <w:rPr>
          <w:rFonts w:cstheme="minorHAnsi"/>
          <w:color w:val="000000" w:themeColor="text1"/>
        </w:rPr>
        <w:t xml:space="preserve"> – </w:t>
      </w:r>
      <w:r w:rsidR="00CF7B46" w:rsidRPr="00341C4A">
        <w:rPr>
          <w:rFonts w:cstheme="minorHAnsi"/>
          <w:color w:val="000000" w:themeColor="text1"/>
        </w:rPr>
        <w:t>a small, surgically implanted device that targets nausea and vomiting from gastroparesis</w:t>
      </w:r>
      <w:r w:rsidR="00341C4A" w:rsidRPr="00341C4A">
        <w:rPr>
          <w:rFonts w:cstheme="minorHAnsi"/>
          <w:color w:val="000000" w:themeColor="text1"/>
        </w:rPr>
        <w:t xml:space="preserve"> of diabetic or idiopathic (unknown) origin.</w:t>
      </w:r>
    </w:p>
    <w:p w14:paraId="1FA0F505" w14:textId="687115FC" w:rsidR="00ED7BAD" w:rsidRPr="00341C4A" w:rsidRDefault="00ED7BAD" w:rsidP="00ED7BAD">
      <w:pPr>
        <w:rPr>
          <w:rFonts w:cstheme="minorHAnsi"/>
          <w:color w:val="000000" w:themeColor="text1"/>
        </w:rPr>
      </w:pPr>
    </w:p>
    <w:p w14:paraId="5E01354E" w14:textId="2E4E1DA2" w:rsidR="00FC12A6" w:rsidRPr="00341C4A" w:rsidRDefault="00FC12A6" w:rsidP="00ED7BAD">
      <w:pPr>
        <w:rPr>
          <w:rFonts w:cstheme="minorHAnsi"/>
          <w:color w:val="FF0000"/>
        </w:rPr>
      </w:pPr>
      <w:r w:rsidRPr="00341C4A">
        <w:rPr>
          <w:rFonts w:cstheme="minorHAnsi"/>
          <w:color w:val="000000" w:themeColor="text1"/>
        </w:rPr>
        <w:lastRenderedPageBreak/>
        <w:t>You can learn more about [</w:t>
      </w:r>
      <w:r w:rsidRPr="00341C4A">
        <w:rPr>
          <w:rFonts w:cstheme="minorHAnsi"/>
          <w:color w:val="FF0000"/>
        </w:rPr>
        <w:t>Dr. X</w:t>
      </w:r>
      <w:r w:rsidRPr="00341C4A">
        <w:rPr>
          <w:rFonts w:cstheme="minorHAnsi"/>
          <w:color w:val="000000" w:themeColor="text1"/>
        </w:rPr>
        <w:t>] and gastroparesis treatments offered at [</w:t>
      </w:r>
      <w:r w:rsidRPr="00341C4A">
        <w:rPr>
          <w:rFonts w:cstheme="minorHAnsi"/>
          <w:color w:val="FF0000"/>
        </w:rPr>
        <w:t>INSERT INSTITUTION</w:t>
      </w:r>
      <w:r w:rsidRPr="006F7EFF">
        <w:rPr>
          <w:rFonts w:cstheme="minorHAnsi"/>
          <w:color w:val="000000" w:themeColor="text1"/>
        </w:rPr>
        <w:t xml:space="preserve">] </w:t>
      </w:r>
      <w:r w:rsidRPr="00341C4A">
        <w:rPr>
          <w:rFonts w:cstheme="minorHAnsi"/>
          <w:color w:val="000000" w:themeColor="text1"/>
        </w:rPr>
        <w:t>by visiting our website at [</w:t>
      </w:r>
      <w:r w:rsidRPr="00341C4A">
        <w:rPr>
          <w:rFonts w:cstheme="minorHAnsi"/>
          <w:color w:val="FF0000"/>
        </w:rPr>
        <w:t>INSERT HOSPITAL WEBSITE</w:t>
      </w:r>
      <w:r w:rsidRPr="006F7EFF">
        <w:rPr>
          <w:rFonts w:cstheme="minorHAnsi"/>
          <w:color w:val="000000" w:themeColor="text1"/>
        </w:rPr>
        <w:t>]</w:t>
      </w:r>
      <w:r w:rsidRPr="00341C4A">
        <w:rPr>
          <w:rFonts w:cstheme="minorHAnsi"/>
          <w:color w:val="000000" w:themeColor="text1"/>
        </w:rPr>
        <w:t>.</w:t>
      </w:r>
    </w:p>
    <w:p w14:paraId="107B5878" w14:textId="77777777" w:rsidR="00FC12A6" w:rsidRPr="00341C4A" w:rsidRDefault="00FC12A6" w:rsidP="00ED7BAD">
      <w:pPr>
        <w:rPr>
          <w:rFonts w:cstheme="minorHAnsi"/>
          <w:color w:val="000000" w:themeColor="text1"/>
        </w:rPr>
      </w:pPr>
    </w:p>
    <w:p w14:paraId="55655191" w14:textId="73BE138E" w:rsidR="00ED7BAD" w:rsidRPr="00341C4A" w:rsidRDefault="00ED7BAD" w:rsidP="00ED7BAD">
      <w:pPr>
        <w:rPr>
          <w:rFonts w:cstheme="minorHAnsi"/>
          <w:color w:val="000000" w:themeColor="text1"/>
        </w:rPr>
      </w:pPr>
      <w:r w:rsidRPr="00341C4A">
        <w:rPr>
          <w:rFonts w:cstheme="minorHAnsi"/>
          <w:color w:val="000000" w:themeColor="text1"/>
        </w:rPr>
        <w:t>Please let me know your availability and I’d be happy to coordinate an interview. I look forward to hearing from you.</w:t>
      </w:r>
    </w:p>
    <w:p w14:paraId="16975185" w14:textId="461F257F" w:rsidR="00ED7BAD" w:rsidRPr="00341C4A" w:rsidRDefault="00ED7BAD" w:rsidP="00ED7BAD">
      <w:pPr>
        <w:rPr>
          <w:rFonts w:cstheme="minorHAnsi"/>
          <w:color w:val="000000" w:themeColor="text1"/>
        </w:rPr>
      </w:pPr>
    </w:p>
    <w:p w14:paraId="33EE4C3C" w14:textId="701D94A0" w:rsidR="00ED7BAD" w:rsidRPr="00341C4A" w:rsidRDefault="00ED7BAD" w:rsidP="00ED7BAD">
      <w:pPr>
        <w:rPr>
          <w:rFonts w:cstheme="minorHAnsi"/>
          <w:color w:val="000000" w:themeColor="text1"/>
        </w:rPr>
      </w:pPr>
      <w:r w:rsidRPr="00341C4A">
        <w:rPr>
          <w:rFonts w:cstheme="minorHAnsi"/>
          <w:color w:val="000000" w:themeColor="text1"/>
        </w:rPr>
        <w:t>Best,</w:t>
      </w:r>
    </w:p>
    <w:p w14:paraId="39DBC0BA" w14:textId="3E7D6A20" w:rsidR="00ED7BAD" w:rsidRPr="00341C4A" w:rsidRDefault="00ED7BAD" w:rsidP="00ED7BAD">
      <w:pPr>
        <w:rPr>
          <w:rFonts w:cstheme="minorHAnsi"/>
          <w:color w:val="000000" w:themeColor="text1"/>
        </w:rPr>
      </w:pPr>
    </w:p>
    <w:p w14:paraId="2EEB9792" w14:textId="77777777" w:rsidR="00341C4A" w:rsidRPr="00341C4A" w:rsidRDefault="00341C4A" w:rsidP="00341C4A">
      <w:pPr>
        <w:rPr>
          <w:rFonts w:cstheme="minorHAnsi"/>
          <w:color w:val="000000" w:themeColor="text1"/>
        </w:rPr>
      </w:pPr>
      <w:r w:rsidRPr="00341C4A">
        <w:rPr>
          <w:rFonts w:cstheme="minorHAnsi"/>
          <w:color w:val="000000" w:themeColor="text1"/>
        </w:rPr>
        <w:t>[</w:t>
      </w:r>
      <w:r w:rsidRPr="00341C4A">
        <w:rPr>
          <w:rFonts w:cstheme="minorHAnsi"/>
          <w:color w:val="FF0000"/>
        </w:rPr>
        <w:t>INSERT NAME AND CONTACT INFORMATION</w:t>
      </w:r>
      <w:r w:rsidRPr="00341C4A">
        <w:rPr>
          <w:rFonts w:cstheme="minorHAnsi"/>
          <w:color w:val="000000" w:themeColor="text1"/>
        </w:rPr>
        <w:t>]</w:t>
      </w:r>
    </w:p>
    <w:p w14:paraId="268BE200" w14:textId="77777777" w:rsidR="00341C4A" w:rsidRPr="00341C4A" w:rsidRDefault="00341C4A" w:rsidP="00ED7BAD">
      <w:pPr>
        <w:rPr>
          <w:rFonts w:cstheme="minorHAnsi"/>
          <w:color w:val="000000" w:themeColor="text1"/>
        </w:rPr>
      </w:pPr>
    </w:p>
    <w:p w14:paraId="0832F95C" w14:textId="77777777" w:rsidR="00341C4A" w:rsidRPr="00341C4A" w:rsidRDefault="00341C4A" w:rsidP="00341C4A">
      <w:pPr>
        <w:rPr>
          <w:rFonts w:cstheme="minorHAnsi"/>
        </w:rPr>
      </w:pPr>
      <w:r w:rsidRPr="00341C4A">
        <w:rPr>
          <w:rFonts w:cstheme="minorHAnsi"/>
        </w:rPr>
        <w:t>*Humanitarian Device. Authorized by Federal law for use in the treatment of chronic intractable (drug refractory) nausea and vomiting secondary to gastroparesis of diabetic or idiopathic etiology in patients aged 18 to 70 years. The effectiveness of this device for this use has not been demonstrated. Enterra Therapy received Humanitarian Device Exemption (HDE) approval from the U.S. Food and Drug Administration (FDA) in 2000.</w:t>
      </w:r>
    </w:p>
    <w:p w14:paraId="2694F08D" w14:textId="77777777" w:rsidR="00341C4A" w:rsidRPr="00341C4A" w:rsidRDefault="00341C4A" w:rsidP="00341C4A">
      <w:pPr>
        <w:rPr>
          <w:rFonts w:cstheme="minorHAnsi"/>
        </w:rPr>
      </w:pPr>
    </w:p>
    <w:p w14:paraId="3ADD188E" w14:textId="77777777" w:rsidR="00341C4A" w:rsidRPr="00341C4A" w:rsidRDefault="00341C4A" w:rsidP="00341C4A">
      <w:pPr>
        <w:rPr>
          <w:rFonts w:cstheme="minorHAnsi"/>
          <w:color w:val="000000" w:themeColor="text1"/>
        </w:rPr>
      </w:pPr>
      <w:r w:rsidRPr="00341C4A">
        <w:rPr>
          <w:rFonts w:cstheme="minorHAnsi"/>
          <w:color w:val="000000" w:themeColor="text1"/>
        </w:rPr>
        <w:t>See full important safety information: https://www.enterramedical.com/important-safety-information/</w:t>
      </w:r>
    </w:p>
    <w:p w14:paraId="7D1E6366" w14:textId="5D9DC247" w:rsidR="00341C4A" w:rsidRPr="00ED7BAD" w:rsidRDefault="00341C4A" w:rsidP="00ED7BAD">
      <w:pPr>
        <w:rPr>
          <w:color w:val="000000" w:themeColor="text1"/>
        </w:rPr>
      </w:pPr>
    </w:p>
    <w:sectPr w:rsidR="00341C4A" w:rsidRPr="00ED7B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D39B" w14:textId="77777777" w:rsidR="007252A4" w:rsidRDefault="007252A4" w:rsidP="003827B6">
      <w:r>
        <w:separator/>
      </w:r>
    </w:p>
  </w:endnote>
  <w:endnote w:type="continuationSeparator" w:id="0">
    <w:p w14:paraId="4B40B4DC" w14:textId="77777777" w:rsidR="007252A4" w:rsidRDefault="007252A4" w:rsidP="0038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288" w14:textId="77777777" w:rsidR="00707071" w:rsidRDefault="00707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C120" w14:textId="27E034C5" w:rsidR="00707071" w:rsidRDefault="000A02D3">
    <w:pPr>
      <w:pStyle w:val="Footer"/>
    </w:pPr>
    <w:r w:rsidRPr="000A02D3">
      <w:t>MKT-PM-01001</w:t>
    </w:r>
    <w:r>
      <w:t>, Rev A</w:t>
    </w:r>
  </w:p>
  <w:p w14:paraId="2DFD5A86" w14:textId="77777777" w:rsidR="00707071" w:rsidRDefault="00707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414B" w14:textId="77777777" w:rsidR="00707071" w:rsidRDefault="00707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662D" w14:textId="77777777" w:rsidR="007252A4" w:rsidRDefault="007252A4" w:rsidP="003827B6">
      <w:r>
        <w:separator/>
      </w:r>
    </w:p>
  </w:footnote>
  <w:footnote w:type="continuationSeparator" w:id="0">
    <w:p w14:paraId="7CA612CE" w14:textId="77777777" w:rsidR="007252A4" w:rsidRDefault="007252A4" w:rsidP="003827B6">
      <w:r>
        <w:continuationSeparator/>
      </w:r>
    </w:p>
  </w:footnote>
  <w:footnote w:id="1">
    <w:p w14:paraId="6399B975" w14:textId="1BC93BE5" w:rsidR="003827B6" w:rsidRPr="00DE31F7" w:rsidRDefault="003827B6" w:rsidP="00DE31F7">
      <w:pPr>
        <w:pStyle w:val="NormalWeb"/>
        <w:spacing w:before="0" w:beforeAutospacing="0" w:after="0" w:afterAutospacing="0"/>
        <w:ind w:left="720" w:hanging="720"/>
        <w:rPr>
          <w:sz w:val="18"/>
          <w:szCs w:val="18"/>
        </w:rPr>
      </w:pPr>
      <w:r w:rsidRPr="00E70AE3">
        <w:rPr>
          <w:rStyle w:val="FootnoteReference"/>
          <w:sz w:val="18"/>
          <w:szCs w:val="18"/>
        </w:rPr>
        <w:footnoteRef/>
      </w:r>
      <w:r w:rsidRPr="00E70AE3">
        <w:rPr>
          <w:sz w:val="18"/>
          <w:szCs w:val="18"/>
        </w:rPr>
        <w:t xml:space="preserve"> Bagenda, C. (2022, October 28). </w:t>
      </w:r>
      <w:r w:rsidRPr="00E70AE3">
        <w:rPr>
          <w:i/>
          <w:iCs/>
          <w:sz w:val="18"/>
          <w:szCs w:val="18"/>
        </w:rPr>
        <w:t>Five million people in the U.S. have this long-lasting stomach disease | health enews</w:t>
      </w:r>
      <w:r w:rsidRPr="00E70AE3">
        <w:rPr>
          <w:sz w:val="18"/>
          <w:szCs w:val="18"/>
        </w:rPr>
        <w:t>. Health Enews. https://www.ahchealthenews.com/2022/10/24/five-million-people-in-the-u-s-have-this-long-lasting-stomach-disease/</w:t>
      </w:r>
    </w:p>
  </w:footnote>
  <w:footnote w:id="2">
    <w:p w14:paraId="6EE3619D" w14:textId="77777777" w:rsidR="0008533E" w:rsidRPr="0008533E" w:rsidRDefault="0008533E" w:rsidP="0008533E">
      <w:pPr>
        <w:rPr>
          <w:rFonts w:ascii="Times New Roman" w:eastAsia="Times New Roman" w:hAnsi="Times New Roman" w:cs="Times New Roman"/>
          <w:color w:val="000000" w:themeColor="text1"/>
          <w:sz w:val="18"/>
          <w:szCs w:val="18"/>
        </w:rPr>
      </w:pPr>
      <w:r>
        <w:rPr>
          <w:rStyle w:val="FootnoteReference"/>
        </w:rPr>
        <w:footnoteRef/>
      </w:r>
      <w:r>
        <w:t xml:space="preserve"> </w:t>
      </w:r>
      <w:r w:rsidRPr="0008533E">
        <w:rPr>
          <w:rFonts w:ascii="Times New Roman" w:eastAsia="Times New Roman" w:hAnsi="Times New Roman" w:cs="Times New Roman"/>
          <w:color w:val="000000" w:themeColor="text1"/>
          <w:sz w:val="18"/>
          <w:szCs w:val="18"/>
          <w:shd w:val="clear" w:color="auto" w:fill="FFFFFF"/>
        </w:rPr>
        <w:t>Yu D, Ramsey FV, Norton WF, et al. The Burdens, Concerns, and Quality of Life of Patients with Gastroparesis. Dig Dis Sci . 2017;62(4):879‐893. doi:10.1007/s10620 017 4456-7</w:t>
      </w:r>
    </w:p>
    <w:p w14:paraId="4A92CEF5" w14:textId="2424A7C4" w:rsidR="0008533E" w:rsidRDefault="0008533E">
      <w:pPr>
        <w:pStyle w:val="FootnoteText"/>
      </w:pPr>
    </w:p>
  </w:footnote>
  <w:footnote w:id="3">
    <w:p w14:paraId="60671EF4" w14:textId="3F0DF4B6" w:rsidR="00895D6E" w:rsidRDefault="00895D6E" w:rsidP="00895D6E">
      <w:pPr>
        <w:pStyle w:val="FootnoteTex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Lacy BE, Crowell MD, Mathis C, Bauer D, Heinberg LJ. Gastroparesis: Quality of Life and Health Care Utilization. J Clin Gastroenterol. 2018;52(1):20-244.doi:10. 1097/MCG.0000000000000728</w:t>
      </w:r>
    </w:p>
    <w:p w14:paraId="0AB48C76" w14:textId="77777777" w:rsidR="00895D6E" w:rsidRDefault="00895D6E" w:rsidP="00895D6E">
      <w:pPr>
        <w:pStyle w:val="FootnoteTex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2 </w:t>
      </w:r>
      <w:r>
        <w:rPr>
          <w:rStyle w:val="FootnoteReference"/>
          <w:rFonts w:ascii="Times New Roman" w:hAnsi="Times New Roman" w:cs="Times New Roman"/>
          <w:color w:val="000000" w:themeColor="text1"/>
          <w:sz w:val="18"/>
          <w:szCs w:val="18"/>
        </w:rPr>
        <w:footnoteRef/>
      </w:r>
      <w:r>
        <w:rPr>
          <w:rFonts w:ascii="Times New Roman" w:hAnsi="Times New Roman" w:cs="Times New Roman"/>
          <w:color w:val="000000" w:themeColor="text1"/>
          <w:sz w:val="18"/>
          <w:szCs w:val="18"/>
        </w:rPr>
        <w:t xml:space="preserve"> Bielefeldt K, Raza N, Zickmund SL. Different faces of gastroparesis. World J Gastroenterol.</w:t>
      </w:r>
    </w:p>
    <w:p w14:paraId="4B7D4C21" w14:textId="77777777" w:rsidR="00895D6E" w:rsidRDefault="00895D6E" w:rsidP="00895D6E">
      <w:pPr>
        <w:pStyle w:val="FootnoteTex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2009;15(48):6052-6060. doi:10.3748/wig</w:t>
      </w:r>
    </w:p>
    <w:p w14:paraId="0AF48D8B" w14:textId="70D28823" w:rsidR="00DE773C" w:rsidRDefault="00895D6E">
      <w:pPr>
        <w:pStyle w:val="FootnoteText"/>
      </w:pPr>
      <w:r>
        <w:rPr>
          <w:rFonts w:ascii="Times New Roman" w:hAnsi="Times New Roman" w:cs="Times New Roman"/>
          <w:color w:val="000000" w:themeColor="text1"/>
          <w:sz w:val="18"/>
          <w:szCs w:val="18"/>
        </w:rPr>
        <w:t xml:space="preserve">3 </w:t>
      </w:r>
      <w:r w:rsidR="00DE773C" w:rsidRPr="00DE773C">
        <w:rPr>
          <w:rFonts w:ascii="Times New Roman" w:eastAsia="Times New Roman" w:hAnsi="Times New Roman" w:cs="Times New Roman"/>
          <w:color w:val="000000" w:themeColor="text1"/>
          <w:sz w:val="18"/>
          <w:szCs w:val="18"/>
          <w:shd w:val="clear" w:color="auto" w:fill="FFFFFF"/>
        </w:rPr>
        <w:t>Yu D, Ramsey FV, Norton WF, et al. The Burdens, Concerns, and Quality of Life of Patients with Gastroparesis. Dig Dis Sci . 2017;62(4):879‐893. doi:10.1007/s10620 017 4456-7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02B6" w14:textId="77777777" w:rsidR="00707071" w:rsidRDefault="00707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09B3" w14:textId="77777777" w:rsidR="00707071" w:rsidRDefault="00707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B787" w14:textId="77777777" w:rsidR="00707071" w:rsidRDefault="0070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7C9"/>
    <w:multiLevelType w:val="multilevel"/>
    <w:tmpl w:val="FB2E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41032"/>
    <w:multiLevelType w:val="multilevel"/>
    <w:tmpl w:val="FC98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0715C2"/>
    <w:multiLevelType w:val="multilevel"/>
    <w:tmpl w:val="C8F2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2124C"/>
    <w:multiLevelType w:val="hybridMultilevel"/>
    <w:tmpl w:val="225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D0170"/>
    <w:multiLevelType w:val="multilevel"/>
    <w:tmpl w:val="A052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FF0590"/>
    <w:multiLevelType w:val="hybridMultilevel"/>
    <w:tmpl w:val="314A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824D9"/>
    <w:multiLevelType w:val="multilevel"/>
    <w:tmpl w:val="A110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456153">
    <w:abstractNumId w:val="1"/>
  </w:num>
  <w:num w:numId="2" w16cid:durableId="1209104399">
    <w:abstractNumId w:val="4"/>
  </w:num>
  <w:num w:numId="3" w16cid:durableId="1721132473">
    <w:abstractNumId w:val="3"/>
  </w:num>
  <w:num w:numId="4" w16cid:durableId="1804300860">
    <w:abstractNumId w:val="0"/>
  </w:num>
  <w:num w:numId="5" w16cid:durableId="1707170478">
    <w:abstractNumId w:val="6"/>
  </w:num>
  <w:num w:numId="6" w16cid:durableId="514464177">
    <w:abstractNumId w:val="2"/>
  </w:num>
  <w:num w:numId="7" w16cid:durableId="1659769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98"/>
    <w:rsid w:val="000236F3"/>
    <w:rsid w:val="00040380"/>
    <w:rsid w:val="0008533E"/>
    <w:rsid w:val="00086FED"/>
    <w:rsid w:val="000A02D3"/>
    <w:rsid w:val="000A7974"/>
    <w:rsid w:val="000B205D"/>
    <w:rsid w:val="000B3F7D"/>
    <w:rsid w:val="00107081"/>
    <w:rsid w:val="001C719A"/>
    <w:rsid w:val="002B0169"/>
    <w:rsid w:val="00341C4A"/>
    <w:rsid w:val="003572E2"/>
    <w:rsid w:val="003827B6"/>
    <w:rsid w:val="003B7B0A"/>
    <w:rsid w:val="00454366"/>
    <w:rsid w:val="004E1E58"/>
    <w:rsid w:val="004E53DE"/>
    <w:rsid w:val="004E6287"/>
    <w:rsid w:val="00523B65"/>
    <w:rsid w:val="00554C40"/>
    <w:rsid w:val="005D42A8"/>
    <w:rsid w:val="00682573"/>
    <w:rsid w:val="006B0C82"/>
    <w:rsid w:val="006F7EFF"/>
    <w:rsid w:val="00703869"/>
    <w:rsid w:val="00707071"/>
    <w:rsid w:val="007252A4"/>
    <w:rsid w:val="00773880"/>
    <w:rsid w:val="008000AC"/>
    <w:rsid w:val="00895D6E"/>
    <w:rsid w:val="008A5B98"/>
    <w:rsid w:val="008E2A0E"/>
    <w:rsid w:val="009032FF"/>
    <w:rsid w:val="00946B8B"/>
    <w:rsid w:val="009F3197"/>
    <w:rsid w:val="00A0526A"/>
    <w:rsid w:val="00A244BF"/>
    <w:rsid w:val="00AD2BCA"/>
    <w:rsid w:val="00AF2A40"/>
    <w:rsid w:val="00B530F1"/>
    <w:rsid w:val="00B84452"/>
    <w:rsid w:val="00BF75A2"/>
    <w:rsid w:val="00C951B2"/>
    <w:rsid w:val="00CA6A75"/>
    <w:rsid w:val="00CC2A68"/>
    <w:rsid w:val="00CF7B46"/>
    <w:rsid w:val="00D0144C"/>
    <w:rsid w:val="00D04A35"/>
    <w:rsid w:val="00D551FC"/>
    <w:rsid w:val="00D734AA"/>
    <w:rsid w:val="00DE31F7"/>
    <w:rsid w:val="00DE773C"/>
    <w:rsid w:val="00E15D46"/>
    <w:rsid w:val="00E70AE3"/>
    <w:rsid w:val="00ED7BAD"/>
    <w:rsid w:val="00EE5846"/>
    <w:rsid w:val="00F46561"/>
    <w:rsid w:val="00FC12A6"/>
    <w:rsid w:val="00FF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7D7C"/>
  <w15:chartTrackingRefBased/>
  <w15:docId w15:val="{279E80D5-017F-BF4C-8249-80D8C862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27B6"/>
    <w:rPr>
      <w:sz w:val="20"/>
      <w:szCs w:val="20"/>
    </w:rPr>
  </w:style>
  <w:style w:type="character" w:customStyle="1" w:styleId="FootnoteTextChar">
    <w:name w:val="Footnote Text Char"/>
    <w:basedOn w:val="DefaultParagraphFont"/>
    <w:link w:val="FootnoteText"/>
    <w:uiPriority w:val="99"/>
    <w:semiHidden/>
    <w:rsid w:val="003827B6"/>
    <w:rPr>
      <w:sz w:val="20"/>
      <w:szCs w:val="20"/>
    </w:rPr>
  </w:style>
  <w:style w:type="character" w:styleId="FootnoteReference">
    <w:name w:val="footnote reference"/>
    <w:basedOn w:val="DefaultParagraphFont"/>
    <w:uiPriority w:val="99"/>
    <w:semiHidden/>
    <w:unhideWhenUsed/>
    <w:rsid w:val="003827B6"/>
    <w:rPr>
      <w:vertAlign w:val="superscript"/>
    </w:rPr>
  </w:style>
  <w:style w:type="paragraph" w:styleId="NormalWeb">
    <w:name w:val="Normal (Web)"/>
    <w:basedOn w:val="Normal"/>
    <w:uiPriority w:val="99"/>
    <w:unhideWhenUsed/>
    <w:rsid w:val="003827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8533E"/>
    <w:pPr>
      <w:ind w:left="720"/>
      <w:contextualSpacing/>
    </w:pPr>
  </w:style>
  <w:style w:type="paragraph" w:styleId="Revision">
    <w:name w:val="Revision"/>
    <w:hidden/>
    <w:uiPriority w:val="99"/>
    <w:semiHidden/>
    <w:rsid w:val="00A0526A"/>
  </w:style>
  <w:style w:type="character" w:styleId="CommentReference">
    <w:name w:val="annotation reference"/>
    <w:basedOn w:val="DefaultParagraphFont"/>
    <w:uiPriority w:val="99"/>
    <w:semiHidden/>
    <w:unhideWhenUsed/>
    <w:rsid w:val="003B7B0A"/>
    <w:rPr>
      <w:sz w:val="16"/>
      <w:szCs w:val="16"/>
    </w:rPr>
  </w:style>
  <w:style w:type="paragraph" w:styleId="CommentText">
    <w:name w:val="annotation text"/>
    <w:basedOn w:val="Normal"/>
    <w:link w:val="CommentTextChar"/>
    <w:uiPriority w:val="99"/>
    <w:unhideWhenUsed/>
    <w:rsid w:val="003B7B0A"/>
    <w:rPr>
      <w:sz w:val="20"/>
      <w:szCs w:val="20"/>
    </w:rPr>
  </w:style>
  <w:style w:type="character" w:customStyle="1" w:styleId="CommentTextChar">
    <w:name w:val="Comment Text Char"/>
    <w:basedOn w:val="DefaultParagraphFont"/>
    <w:link w:val="CommentText"/>
    <w:uiPriority w:val="99"/>
    <w:rsid w:val="003B7B0A"/>
    <w:rPr>
      <w:sz w:val="20"/>
      <w:szCs w:val="20"/>
    </w:rPr>
  </w:style>
  <w:style w:type="paragraph" w:styleId="CommentSubject">
    <w:name w:val="annotation subject"/>
    <w:basedOn w:val="CommentText"/>
    <w:next w:val="CommentText"/>
    <w:link w:val="CommentSubjectChar"/>
    <w:uiPriority w:val="99"/>
    <w:semiHidden/>
    <w:unhideWhenUsed/>
    <w:rsid w:val="003B7B0A"/>
    <w:rPr>
      <w:b/>
      <w:bCs/>
    </w:rPr>
  </w:style>
  <w:style w:type="character" w:customStyle="1" w:styleId="CommentSubjectChar">
    <w:name w:val="Comment Subject Char"/>
    <w:basedOn w:val="CommentTextChar"/>
    <w:link w:val="CommentSubject"/>
    <w:uiPriority w:val="99"/>
    <w:semiHidden/>
    <w:rsid w:val="003B7B0A"/>
    <w:rPr>
      <w:b/>
      <w:bCs/>
      <w:sz w:val="20"/>
      <w:szCs w:val="20"/>
    </w:rPr>
  </w:style>
  <w:style w:type="paragraph" w:styleId="Header">
    <w:name w:val="header"/>
    <w:basedOn w:val="Normal"/>
    <w:link w:val="HeaderChar"/>
    <w:uiPriority w:val="99"/>
    <w:unhideWhenUsed/>
    <w:rsid w:val="00707071"/>
    <w:pPr>
      <w:tabs>
        <w:tab w:val="center" w:pos="4680"/>
        <w:tab w:val="right" w:pos="9360"/>
      </w:tabs>
    </w:pPr>
  </w:style>
  <w:style w:type="character" w:customStyle="1" w:styleId="HeaderChar">
    <w:name w:val="Header Char"/>
    <w:basedOn w:val="DefaultParagraphFont"/>
    <w:link w:val="Header"/>
    <w:uiPriority w:val="99"/>
    <w:rsid w:val="00707071"/>
  </w:style>
  <w:style w:type="paragraph" w:styleId="Footer">
    <w:name w:val="footer"/>
    <w:basedOn w:val="Normal"/>
    <w:link w:val="FooterChar"/>
    <w:uiPriority w:val="99"/>
    <w:unhideWhenUsed/>
    <w:rsid w:val="00707071"/>
    <w:pPr>
      <w:tabs>
        <w:tab w:val="center" w:pos="4680"/>
        <w:tab w:val="right" w:pos="9360"/>
      </w:tabs>
    </w:pPr>
  </w:style>
  <w:style w:type="character" w:customStyle="1" w:styleId="FooterChar">
    <w:name w:val="Footer Char"/>
    <w:basedOn w:val="DefaultParagraphFont"/>
    <w:link w:val="Footer"/>
    <w:uiPriority w:val="99"/>
    <w:rsid w:val="0070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5179">
      <w:bodyDiv w:val="1"/>
      <w:marLeft w:val="0"/>
      <w:marRight w:val="0"/>
      <w:marTop w:val="0"/>
      <w:marBottom w:val="0"/>
      <w:divBdr>
        <w:top w:val="none" w:sz="0" w:space="0" w:color="auto"/>
        <w:left w:val="none" w:sz="0" w:space="0" w:color="auto"/>
        <w:bottom w:val="none" w:sz="0" w:space="0" w:color="auto"/>
        <w:right w:val="none" w:sz="0" w:space="0" w:color="auto"/>
      </w:divBdr>
    </w:div>
    <w:div w:id="323357271">
      <w:bodyDiv w:val="1"/>
      <w:marLeft w:val="0"/>
      <w:marRight w:val="0"/>
      <w:marTop w:val="0"/>
      <w:marBottom w:val="0"/>
      <w:divBdr>
        <w:top w:val="none" w:sz="0" w:space="0" w:color="auto"/>
        <w:left w:val="none" w:sz="0" w:space="0" w:color="auto"/>
        <w:bottom w:val="none" w:sz="0" w:space="0" w:color="auto"/>
        <w:right w:val="none" w:sz="0" w:space="0" w:color="auto"/>
      </w:divBdr>
    </w:div>
    <w:div w:id="688995984">
      <w:bodyDiv w:val="1"/>
      <w:marLeft w:val="0"/>
      <w:marRight w:val="0"/>
      <w:marTop w:val="0"/>
      <w:marBottom w:val="0"/>
      <w:divBdr>
        <w:top w:val="none" w:sz="0" w:space="0" w:color="auto"/>
        <w:left w:val="none" w:sz="0" w:space="0" w:color="auto"/>
        <w:bottom w:val="none" w:sz="0" w:space="0" w:color="auto"/>
        <w:right w:val="none" w:sz="0" w:space="0" w:color="auto"/>
      </w:divBdr>
    </w:div>
    <w:div w:id="797189996">
      <w:bodyDiv w:val="1"/>
      <w:marLeft w:val="0"/>
      <w:marRight w:val="0"/>
      <w:marTop w:val="0"/>
      <w:marBottom w:val="0"/>
      <w:divBdr>
        <w:top w:val="none" w:sz="0" w:space="0" w:color="auto"/>
        <w:left w:val="none" w:sz="0" w:space="0" w:color="auto"/>
        <w:bottom w:val="none" w:sz="0" w:space="0" w:color="auto"/>
        <w:right w:val="none" w:sz="0" w:space="0" w:color="auto"/>
      </w:divBdr>
    </w:div>
    <w:div w:id="866407451">
      <w:bodyDiv w:val="1"/>
      <w:marLeft w:val="0"/>
      <w:marRight w:val="0"/>
      <w:marTop w:val="0"/>
      <w:marBottom w:val="0"/>
      <w:divBdr>
        <w:top w:val="none" w:sz="0" w:space="0" w:color="auto"/>
        <w:left w:val="none" w:sz="0" w:space="0" w:color="auto"/>
        <w:bottom w:val="none" w:sz="0" w:space="0" w:color="auto"/>
        <w:right w:val="none" w:sz="0" w:space="0" w:color="auto"/>
      </w:divBdr>
    </w:div>
    <w:div w:id="1066495784">
      <w:bodyDiv w:val="1"/>
      <w:marLeft w:val="0"/>
      <w:marRight w:val="0"/>
      <w:marTop w:val="0"/>
      <w:marBottom w:val="0"/>
      <w:divBdr>
        <w:top w:val="none" w:sz="0" w:space="0" w:color="auto"/>
        <w:left w:val="none" w:sz="0" w:space="0" w:color="auto"/>
        <w:bottom w:val="none" w:sz="0" w:space="0" w:color="auto"/>
        <w:right w:val="none" w:sz="0" w:space="0" w:color="auto"/>
      </w:divBdr>
    </w:div>
    <w:div w:id="1260289404">
      <w:bodyDiv w:val="1"/>
      <w:marLeft w:val="0"/>
      <w:marRight w:val="0"/>
      <w:marTop w:val="0"/>
      <w:marBottom w:val="0"/>
      <w:divBdr>
        <w:top w:val="none" w:sz="0" w:space="0" w:color="auto"/>
        <w:left w:val="none" w:sz="0" w:space="0" w:color="auto"/>
        <w:bottom w:val="none" w:sz="0" w:space="0" w:color="auto"/>
        <w:right w:val="none" w:sz="0" w:space="0" w:color="auto"/>
      </w:divBdr>
    </w:div>
    <w:div w:id="1299918292">
      <w:bodyDiv w:val="1"/>
      <w:marLeft w:val="0"/>
      <w:marRight w:val="0"/>
      <w:marTop w:val="0"/>
      <w:marBottom w:val="0"/>
      <w:divBdr>
        <w:top w:val="none" w:sz="0" w:space="0" w:color="auto"/>
        <w:left w:val="none" w:sz="0" w:space="0" w:color="auto"/>
        <w:bottom w:val="none" w:sz="0" w:space="0" w:color="auto"/>
        <w:right w:val="none" w:sz="0" w:space="0" w:color="auto"/>
      </w:divBdr>
    </w:div>
    <w:div w:id="1517033422">
      <w:bodyDiv w:val="1"/>
      <w:marLeft w:val="0"/>
      <w:marRight w:val="0"/>
      <w:marTop w:val="0"/>
      <w:marBottom w:val="0"/>
      <w:divBdr>
        <w:top w:val="none" w:sz="0" w:space="0" w:color="auto"/>
        <w:left w:val="none" w:sz="0" w:space="0" w:color="auto"/>
        <w:bottom w:val="none" w:sz="0" w:space="0" w:color="auto"/>
        <w:right w:val="none" w:sz="0" w:space="0" w:color="auto"/>
      </w:divBdr>
    </w:div>
    <w:div w:id="1606577215">
      <w:bodyDiv w:val="1"/>
      <w:marLeft w:val="0"/>
      <w:marRight w:val="0"/>
      <w:marTop w:val="0"/>
      <w:marBottom w:val="0"/>
      <w:divBdr>
        <w:top w:val="none" w:sz="0" w:space="0" w:color="auto"/>
        <w:left w:val="none" w:sz="0" w:space="0" w:color="auto"/>
        <w:bottom w:val="none" w:sz="0" w:space="0" w:color="auto"/>
        <w:right w:val="none" w:sz="0" w:space="0" w:color="auto"/>
      </w:divBdr>
    </w:div>
    <w:div w:id="1667391982">
      <w:bodyDiv w:val="1"/>
      <w:marLeft w:val="0"/>
      <w:marRight w:val="0"/>
      <w:marTop w:val="0"/>
      <w:marBottom w:val="0"/>
      <w:divBdr>
        <w:top w:val="none" w:sz="0" w:space="0" w:color="auto"/>
        <w:left w:val="none" w:sz="0" w:space="0" w:color="auto"/>
        <w:bottom w:val="none" w:sz="0" w:space="0" w:color="auto"/>
        <w:right w:val="none" w:sz="0" w:space="0" w:color="auto"/>
      </w:divBdr>
    </w:div>
    <w:div w:id="1710646506">
      <w:bodyDiv w:val="1"/>
      <w:marLeft w:val="0"/>
      <w:marRight w:val="0"/>
      <w:marTop w:val="0"/>
      <w:marBottom w:val="0"/>
      <w:divBdr>
        <w:top w:val="none" w:sz="0" w:space="0" w:color="auto"/>
        <w:left w:val="none" w:sz="0" w:space="0" w:color="auto"/>
        <w:bottom w:val="none" w:sz="0" w:space="0" w:color="auto"/>
        <w:right w:val="none" w:sz="0" w:space="0" w:color="auto"/>
      </w:divBdr>
    </w:div>
    <w:div w:id="208903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2D108761B83488D3827421806A2A5" ma:contentTypeVersion="19" ma:contentTypeDescription="Create a new document." ma:contentTypeScope="" ma:versionID="b7e2cb07846fb7acbaa08a7eb64db730">
  <xsd:schema xmlns:xsd="http://www.w3.org/2001/XMLSchema" xmlns:xs="http://www.w3.org/2001/XMLSchema" xmlns:p="http://schemas.microsoft.com/office/2006/metadata/properties" xmlns:ns1="http://schemas.microsoft.com/sharepoint/v3" xmlns:ns2="cccd9a06-454b-47a6-aad6-f55071f1afe4" xmlns:ns3="f6aa8333-c897-4f45-8020-f60bb31da05e" targetNamespace="http://schemas.microsoft.com/office/2006/metadata/properties" ma:root="true" ma:fieldsID="948452cbca7d109711f8df25de217a10" ns1:_="" ns2:_="" ns3:_="">
    <xsd:import namespace="http://schemas.microsoft.com/sharepoint/v3"/>
    <xsd:import namespace="cccd9a06-454b-47a6-aad6-f55071f1afe4"/>
    <xsd:import namespace="f6aa8333-c897-4f45-8020-f60bb31da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d9a06-454b-47a6-aad6-f55071f1a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2bc12a5-85a7-45ca-8e02-1c70b76c86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aa8333-c897-4f45-8020-f60bb31da0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92a08ac-9342-460d-b168-3ed182dcfa67}" ma:internalName="TaxCatchAll" ma:showField="CatchAllData" ma:web="f6aa8333-c897-4f45-8020-f60bb31da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6aa8333-c897-4f45-8020-f60bb31da05e">
      <UserInfo>
        <DisplayName>Jonna Crocker</DisplayName>
        <AccountId>223</AccountId>
        <AccountType/>
      </UserInfo>
      <UserInfo>
        <DisplayName>Jaclyn Litzelman</DisplayName>
        <AccountId>12</AccountId>
        <AccountType/>
      </UserInfo>
      <UserInfo>
        <DisplayName>Jenny Rogers</DisplayName>
        <AccountId>9</AccountId>
        <AccountType/>
      </UserInfo>
    </SharedWithUsers>
    <lcf76f155ced4ddcb4097134ff3c332f xmlns="cccd9a06-454b-47a6-aad6-f55071f1afe4">
      <Terms xmlns="http://schemas.microsoft.com/office/infopath/2007/PartnerControls"/>
    </lcf76f155ced4ddcb4097134ff3c332f>
    <TaxCatchAll xmlns="f6aa8333-c897-4f45-8020-f60bb31da05e" xsi:nil="true"/>
  </documentManagement>
</p:properties>
</file>

<file path=customXml/itemProps1.xml><?xml version="1.0" encoding="utf-8"?>
<ds:datastoreItem xmlns:ds="http://schemas.openxmlformats.org/officeDocument/2006/customXml" ds:itemID="{426BCD21-272B-A14F-8D73-F224BDE0033C}">
  <ds:schemaRefs>
    <ds:schemaRef ds:uri="http://schemas.openxmlformats.org/officeDocument/2006/bibliography"/>
  </ds:schemaRefs>
</ds:datastoreItem>
</file>

<file path=customXml/itemProps2.xml><?xml version="1.0" encoding="utf-8"?>
<ds:datastoreItem xmlns:ds="http://schemas.openxmlformats.org/officeDocument/2006/customXml" ds:itemID="{2E1FEF30-B417-4329-B010-2A01B59F2E71}"/>
</file>

<file path=customXml/itemProps3.xml><?xml version="1.0" encoding="utf-8"?>
<ds:datastoreItem xmlns:ds="http://schemas.openxmlformats.org/officeDocument/2006/customXml" ds:itemID="{AF0F7FAA-207A-4109-929C-82D4333324E4}"/>
</file>

<file path=customXml/itemProps4.xml><?xml version="1.0" encoding="utf-8"?>
<ds:datastoreItem xmlns:ds="http://schemas.openxmlformats.org/officeDocument/2006/customXml" ds:itemID="{30E44EA9-49BA-4CE2-A574-0D8F160B35ED}"/>
</file>

<file path=docProps/app.xml><?xml version="1.0" encoding="utf-8"?>
<Properties xmlns="http://schemas.openxmlformats.org/officeDocument/2006/extended-properties" xmlns:vt="http://schemas.openxmlformats.org/officeDocument/2006/docPropsVTypes">
  <Template>Normal</Template>
  <TotalTime>13</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Rogers</dc:creator>
  <cp:keywords/>
  <dc:description/>
  <cp:lastModifiedBy>Jenny Rogers</cp:lastModifiedBy>
  <cp:revision>10</cp:revision>
  <dcterms:created xsi:type="dcterms:W3CDTF">2023-07-26T23:28:00Z</dcterms:created>
  <dcterms:modified xsi:type="dcterms:W3CDTF">2023-08-03T04:44:00Z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0x0101000662D108761B83488D3827421806A2A5</vt:lpwstr>
  </property>
</Properties>
</file>